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9B2" w:rsidRPr="002419D9" w:rsidRDefault="00621424" w:rsidP="00537436">
      <w:pPr>
        <w:jc w:val="center"/>
        <w:rPr>
          <w:sz w:val="28"/>
          <w:szCs w:val="28"/>
          <w:lang w:val="uk-UA"/>
        </w:rPr>
      </w:pPr>
      <w:r>
        <w:rPr>
          <w:noProof/>
          <w:sz w:val="28"/>
          <w:szCs w:val="28"/>
        </w:rPr>
        <w:drawing>
          <wp:inline distT="0" distB="0" distL="0" distR="0">
            <wp:extent cx="504825" cy="6096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p>
    <w:p w:rsidR="00D909B2" w:rsidRDefault="00D909B2" w:rsidP="00D416F1">
      <w:pPr>
        <w:jc w:val="center"/>
        <w:rPr>
          <w:b/>
          <w:sz w:val="28"/>
          <w:szCs w:val="28"/>
        </w:rPr>
      </w:pPr>
    </w:p>
    <w:p w:rsidR="00D909B2" w:rsidRPr="009F2845" w:rsidRDefault="00D909B2" w:rsidP="00D416F1">
      <w:pPr>
        <w:jc w:val="center"/>
        <w:rPr>
          <w:b/>
          <w:sz w:val="28"/>
          <w:szCs w:val="28"/>
        </w:rPr>
      </w:pPr>
      <w:r w:rsidRPr="009F2845">
        <w:rPr>
          <w:b/>
          <w:sz w:val="28"/>
          <w:szCs w:val="28"/>
        </w:rPr>
        <w:t>НОВОСАНЖАРСЬКА СЕЛИЩНА РАДА</w:t>
      </w:r>
    </w:p>
    <w:p w:rsidR="00D909B2" w:rsidRPr="00914E1B" w:rsidRDefault="00D909B2" w:rsidP="00D416F1">
      <w:pPr>
        <w:jc w:val="center"/>
        <w:rPr>
          <w:b/>
          <w:sz w:val="28"/>
          <w:szCs w:val="28"/>
        </w:rPr>
      </w:pPr>
      <w:r w:rsidRPr="00914E1B">
        <w:rPr>
          <w:b/>
          <w:sz w:val="28"/>
          <w:szCs w:val="28"/>
        </w:rPr>
        <w:t>НОВОСАНЖАРСЬКОГО РАЙОНУ ПОЛТАВСЬКОЇ ОБЛАСТІ</w:t>
      </w:r>
    </w:p>
    <w:p w:rsidR="00D909B2" w:rsidRDefault="00D909B2" w:rsidP="00D416F1">
      <w:pPr>
        <w:jc w:val="center"/>
        <w:rPr>
          <w:b/>
          <w:sz w:val="28"/>
          <w:szCs w:val="28"/>
          <w:lang w:val="uk-UA"/>
        </w:rPr>
      </w:pPr>
      <w:r>
        <w:rPr>
          <w:b/>
          <w:sz w:val="28"/>
          <w:szCs w:val="28"/>
        </w:rPr>
        <w:t>(</w:t>
      </w:r>
      <w:r w:rsidR="00850C47">
        <w:rPr>
          <w:b/>
          <w:sz w:val="28"/>
          <w:szCs w:val="28"/>
          <w:lang w:val="uk-UA"/>
        </w:rPr>
        <w:t xml:space="preserve"> двадцять друга</w:t>
      </w:r>
      <w:r>
        <w:rPr>
          <w:b/>
          <w:sz w:val="28"/>
          <w:szCs w:val="28"/>
          <w:lang w:val="uk-UA"/>
        </w:rPr>
        <w:t xml:space="preserve"> </w:t>
      </w:r>
      <w:r>
        <w:rPr>
          <w:b/>
          <w:sz w:val="28"/>
          <w:szCs w:val="28"/>
        </w:rPr>
        <w:t>сесія селищної ради сьомого скликання)</w:t>
      </w:r>
    </w:p>
    <w:p w:rsidR="00D909B2" w:rsidRDefault="00D909B2" w:rsidP="00D416F1">
      <w:pPr>
        <w:jc w:val="center"/>
        <w:rPr>
          <w:b/>
          <w:sz w:val="28"/>
          <w:szCs w:val="28"/>
        </w:rPr>
      </w:pPr>
    </w:p>
    <w:p w:rsidR="00D909B2" w:rsidRPr="00942DFB" w:rsidRDefault="00D909B2" w:rsidP="00D416F1">
      <w:pPr>
        <w:jc w:val="center"/>
        <w:rPr>
          <w:b/>
          <w:sz w:val="28"/>
          <w:szCs w:val="28"/>
        </w:rPr>
      </w:pPr>
      <w:r w:rsidRPr="00942DFB">
        <w:rPr>
          <w:b/>
          <w:sz w:val="28"/>
          <w:szCs w:val="28"/>
        </w:rPr>
        <w:t>РІШЕННЯ</w:t>
      </w:r>
    </w:p>
    <w:p w:rsidR="00D909B2" w:rsidRDefault="00D909B2" w:rsidP="00660420">
      <w:pPr>
        <w:jc w:val="both"/>
        <w:rPr>
          <w:sz w:val="28"/>
          <w:szCs w:val="28"/>
          <w:lang w:val="uk-UA"/>
        </w:rPr>
      </w:pPr>
    </w:p>
    <w:p w:rsidR="00D909B2" w:rsidRDefault="00850C47" w:rsidP="00660420">
      <w:pPr>
        <w:jc w:val="both"/>
        <w:rPr>
          <w:sz w:val="28"/>
          <w:szCs w:val="28"/>
          <w:lang w:val="uk-UA"/>
        </w:rPr>
      </w:pPr>
      <w:r>
        <w:rPr>
          <w:sz w:val="28"/>
          <w:szCs w:val="28"/>
          <w:lang w:val="uk-UA"/>
        </w:rPr>
        <w:t xml:space="preserve">26 </w:t>
      </w:r>
      <w:r w:rsidR="00D909B2">
        <w:rPr>
          <w:sz w:val="28"/>
          <w:szCs w:val="28"/>
          <w:lang w:val="uk-UA"/>
        </w:rPr>
        <w:t>червня</w:t>
      </w:r>
      <w:r w:rsidR="00D909B2" w:rsidRPr="002F38C3">
        <w:rPr>
          <w:sz w:val="28"/>
          <w:szCs w:val="28"/>
        </w:rPr>
        <w:t xml:space="preserve">  201</w:t>
      </w:r>
      <w:r w:rsidR="00D909B2">
        <w:rPr>
          <w:sz w:val="28"/>
          <w:szCs w:val="28"/>
          <w:lang w:val="uk-UA"/>
        </w:rPr>
        <w:t>9</w:t>
      </w:r>
      <w:r w:rsidR="00D909B2" w:rsidRPr="002F38C3">
        <w:rPr>
          <w:sz w:val="28"/>
          <w:szCs w:val="28"/>
        </w:rPr>
        <w:t xml:space="preserve">  року </w:t>
      </w:r>
      <w:r w:rsidR="00D909B2">
        <w:rPr>
          <w:sz w:val="28"/>
          <w:szCs w:val="28"/>
          <w:lang w:val="uk-UA"/>
        </w:rPr>
        <w:t xml:space="preserve">               </w:t>
      </w:r>
      <w:r w:rsidR="00D909B2" w:rsidRPr="002F38C3">
        <w:rPr>
          <w:sz w:val="28"/>
          <w:szCs w:val="28"/>
        </w:rPr>
        <w:t xml:space="preserve">смт Нові Санжари                                   </w:t>
      </w:r>
      <w:r w:rsidR="00537436">
        <w:rPr>
          <w:sz w:val="28"/>
          <w:szCs w:val="28"/>
          <w:lang w:val="uk-UA"/>
        </w:rPr>
        <w:t xml:space="preserve">    </w:t>
      </w:r>
      <w:r w:rsidR="00D909B2" w:rsidRPr="002F38C3">
        <w:rPr>
          <w:sz w:val="28"/>
          <w:szCs w:val="28"/>
        </w:rPr>
        <w:t xml:space="preserve">№ </w:t>
      </w:r>
      <w:r w:rsidR="00537436">
        <w:rPr>
          <w:sz w:val="28"/>
          <w:szCs w:val="28"/>
          <w:lang w:val="uk-UA"/>
        </w:rPr>
        <w:t>4</w:t>
      </w:r>
      <w:r w:rsidR="00D909B2" w:rsidRPr="002F38C3">
        <w:rPr>
          <w:sz w:val="28"/>
          <w:szCs w:val="28"/>
        </w:rPr>
        <w:t xml:space="preserve"> </w:t>
      </w:r>
    </w:p>
    <w:p w:rsidR="00D909B2" w:rsidRDefault="00D909B2" w:rsidP="00660420">
      <w:pPr>
        <w:jc w:val="both"/>
        <w:rPr>
          <w:sz w:val="28"/>
          <w:szCs w:val="28"/>
          <w:lang w:val="uk-UA"/>
        </w:rPr>
      </w:pPr>
    </w:p>
    <w:p w:rsidR="00D909B2" w:rsidRDefault="00D909B2" w:rsidP="00D8538D">
      <w:pPr>
        <w:jc w:val="both"/>
        <w:rPr>
          <w:sz w:val="28"/>
          <w:szCs w:val="28"/>
          <w:lang w:val="uk-UA"/>
        </w:rPr>
      </w:pPr>
      <w:r>
        <w:rPr>
          <w:sz w:val="28"/>
          <w:szCs w:val="28"/>
          <w:lang w:val="uk-UA"/>
        </w:rPr>
        <w:t xml:space="preserve">Про встановлення на території </w:t>
      </w:r>
    </w:p>
    <w:p w:rsidR="00D909B2" w:rsidRDefault="00D909B2" w:rsidP="00D8538D">
      <w:pPr>
        <w:jc w:val="both"/>
        <w:rPr>
          <w:sz w:val="28"/>
          <w:szCs w:val="28"/>
          <w:lang w:val="uk-UA"/>
        </w:rPr>
      </w:pPr>
      <w:r>
        <w:rPr>
          <w:sz w:val="28"/>
          <w:szCs w:val="28"/>
          <w:lang w:val="uk-UA"/>
        </w:rPr>
        <w:t xml:space="preserve">Новосанжарської селищної ради </w:t>
      </w:r>
    </w:p>
    <w:p w:rsidR="00D909B2" w:rsidRDefault="00D909B2" w:rsidP="00660420">
      <w:pPr>
        <w:jc w:val="both"/>
        <w:rPr>
          <w:sz w:val="28"/>
          <w:szCs w:val="28"/>
          <w:lang w:val="uk-UA"/>
        </w:rPr>
      </w:pPr>
      <w:r>
        <w:rPr>
          <w:sz w:val="28"/>
          <w:szCs w:val="28"/>
          <w:lang w:val="uk-UA"/>
        </w:rPr>
        <w:t>місцевих податків та зборів на 2020 рік</w:t>
      </w:r>
    </w:p>
    <w:p w:rsidR="00D909B2" w:rsidRDefault="00D909B2" w:rsidP="00660420">
      <w:pPr>
        <w:jc w:val="both"/>
        <w:rPr>
          <w:sz w:val="28"/>
          <w:szCs w:val="28"/>
          <w:lang w:val="uk-UA"/>
        </w:rPr>
      </w:pPr>
    </w:p>
    <w:p w:rsidR="00D909B2" w:rsidRPr="00777FAD" w:rsidRDefault="00D909B2" w:rsidP="00660420">
      <w:pPr>
        <w:jc w:val="both"/>
        <w:rPr>
          <w:sz w:val="28"/>
          <w:szCs w:val="28"/>
          <w:lang w:val="uk-UA"/>
        </w:rPr>
      </w:pPr>
    </w:p>
    <w:p w:rsidR="00D909B2" w:rsidRDefault="00D909B2" w:rsidP="00E836A4">
      <w:pPr>
        <w:ind w:firstLine="540"/>
        <w:jc w:val="both"/>
        <w:rPr>
          <w:sz w:val="28"/>
          <w:szCs w:val="28"/>
          <w:lang w:val="uk-UA"/>
        </w:rPr>
      </w:pPr>
      <w:r w:rsidRPr="00422017">
        <w:rPr>
          <w:sz w:val="28"/>
          <w:szCs w:val="28"/>
          <w:lang w:val="uk-UA"/>
        </w:rPr>
        <w:t xml:space="preserve">Відповідно до пункту 24 частини першої статті 26 Закону України «Про місцеве самоврядування в Україні», </w:t>
      </w:r>
      <w:r>
        <w:rPr>
          <w:sz w:val="28"/>
          <w:szCs w:val="28"/>
          <w:lang w:val="uk-UA"/>
        </w:rPr>
        <w:t xml:space="preserve">статті 143 Конституції України, пункту 4.4 статті 4, </w:t>
      </w:r>
      <w:r w:rsidRPr="00422017">
        <w:rPr>
          <w:sz w:val="28"/>
          <w:szCs w:val="28"/>
          <w:lang w:val="uk-UA"/>
        </w:rPr>
        <w:t>статей 7, 10, пунктів 12.3, 12.4 статті 12, статей 265, 266, 267, 268, 268</w:t>
      </w:r>
      <w:r w:rsidRPr="00422017">
        <w:rPr>
          <w:sz w:val="28"/>
          <w:szCs w:val="28"/>
          <w:vertAlign w:val="superscript"/>
          <w:lang w:val="uk-UA"/>
        </w:rPr>
        <w:t>1</w:t>
      </w:r>
      <w:r w:rsidRPr="00422017">
        <w:rPr>
          <w:sz w:val="28"/>
          <w:szCs w:val="28"/>
          <w:lang w:val="uk-UA"/>
        </w:rPr>
        <w:t>,</w:t>
      </w:r>
      <w:r w:rsidRPr="00422017">
        <w:rPr>
          <w:sz w:val="28"/>
          <w:szCs w:val="28"/>
          <w:vertAlign w:val="superscript"/>
          <w:lang w:val="uk-UA"/>
        </w:rPr>
        <w:t xml:space="preserve"> </w:t>
      </w:r>
      <w:r w:rsidRPr="00422017">
        <w:rPr>
          <w:sz w:val="28"/>
          <w:szCs w:val="28"/>
          <w:lang w:val="uk-UA"/>
        </w:rPr>
        <w:t>269</w:t>
      </w:r>
      <w:r>
        <w:rPr>
          <w:sz w:val="28"/>
          <w:szCs w:val="28"/>
          <w:lang w:val="uk-UA"/>
        </w:rPr>
        <w:t xml:space="preserve">, </w:t>
      </w:r>
      <w:r w:rsidRPr="006A186C">
        <w:rPr>
          <w:sz w:val="28"/>
          <w:szCs w:val="28"/>
          <w:lang w:val="uk-UA"/>
        </w:rPr>
        <w:t>270, 271, 273, 274, 277, 281-289</w:t>
      </w:r>
      <w:r w:rsidRPr="006A186C">
        <w:rPr>
          <w:lang w:val="uk-UA"/>
        </w:rPr>
        <w:t xml:space="preserve"> </w:t>
      </w:r>
      <w:r w:rsidRPr="00422017">
        <w:rPr>
          <w:sz w:val="28"/>
          <w:szCs w:val="28"/>
          <w:lang w:val="uk-UA"/>
        </w:rPr>
        <w:t xml:space="preserve">Податкового кодексу України, </w:t>
      </w:r>
      <w:r w:rsidRPr="00422017">
        <w:rPr>
          <w:rStyle w:val="rvts11"/>
          <w:sz w:val="28"/>
          <w:szCs w:val="28"/>
          <w:lang w:val="uk-UA"/>
        </w:rPr>
        <w:t>постанови К</w:t>
      </w:r>
      <w:r>
        <w:rPr>
          <w:rStyle w:val="rvts11"/>
          <w:sz w:val="28"/>
          <w:szCs w:val="28"/>
          <w:lang w:val="uk-UA"/>
        </w:rPr>
        <w:t xml:space="preserve">абінету </w:t>
      </w:r>
      <w:r w:rsidRPr="00422017">
        <w:rPr>
          <w:rStyle w:val="rvts11"/>
          <w:sz w:val="28"/>
          <w:szCs w:val="28"/>
          <w:lang w:val="uk-UA"/>
        </w:rPr>
        <w:t>М</w:t>
      </w:r>
      <w:r>
        <w:rPr>
          <w:rStyle w:val="rvts11"/>
          <w:sz w:val="28"/>
          <w:szCs w:val="28"/>
          <w:lang w:val="uk-UA"/>
        </w:rPr>
        <w:t xml:space="preserve">іністрів </w:t>
      </w:r>
      <w:r w:rsidRPr="00422017">
        <w:rPr>
          <w:rStyle w:val="rvts11"/>
          <w:sz w:val="28"/>
          <w:szCs w:val="28"/>
          <w:lang w:val="uk-UA"/>
        </w:rPr>
        <w:t>У</w:t>
      </w:r>
      <w:r>
        <w:rPr>
          <w:rStyle w:val="rvts11"/>
          <w:sz w:val="28"/>
          <w:szCs w:val="28"/>
          <w:lang w:val="uk-UA"/>
        </w:rPr>
        <w:t>країни</w:t>
      </w:r>
      <w:r w:rsidRPr="00422017">
        <w:rPr>
          <w:rStyle w:val="rvts11"/>
          <w:sz w:val="28"/>
          <w:szCs w:val="28"/>
          <w:lang w:val="uk-UA"/>
        </w:rPr>
        <w:t xml:space="preserve"> від 24.05.2017 р. № 483</w:t>
      </w:r>
      <w:r>
        <w:rPr>
          <w:rStyle w:val="rvts11"/>
          <w:sz w:val="28"/>
          <w:szCs w:val="28"/>
          <w:lang w:val="uk-UA"/>
        </w:rPr>
        <w:t xml:space="preserve"> «Про затвердження форм типових рішень про встановлення ставок та пільг із сплати земельного податку та податку на нерухоме майно, відмінне від земельного податку» </w:t>
      </w:r>
      <w:r>
        <w:rPr>
          <w:sz w:val="28"/>
          <w:szCs w:val="28"/>
          <w:lang w:val="uk-UA"/>
        </w:rPr>
        <w:t>селищна рада</w:t>
      </w:r>
    </w:p>
    <w:p w:rsidR="00D909B2" w:rsidRDefault="00D909B2" w:rsidP="00E836A4">
      <w:pPr>
        <w:ind w:firstLine="540"/>
        <w:jc w:val="both"/>
        <w:rPr>
          <w:sz w:val="28"/>
          <w:szCs w:val="28"/>
          <w:lang w:val="uk-UA"/>
        </w:rPr>
      </w:pPr>
    </w:p>
    <w:p w:rsidR="00D909B2" w:rsidRDefault="00D909B2" w:rsidP="00E836A4">
      <w:pPr>
        <w:ind w:firstLine="540"/>
        <w:jc w:val="both"/>
        <w:rPr>
          <w:sz w:val="28"/>
          <w:szCs w:val="28"/>
          <w:lang w:val="uk-UA"/>
        </w:rPr>
      </w:pPr>
    </w:p>
    <w:p w:rsidR="00D909B2" w:rsidRDefault="00D909B2" w:rsidP="00E836A4">
      <w:pPr>
        <w:jc w:val="both"/>
        <w:rPr>
          <w:sz w:val="28"/>
          <w:szCs w:val="28"/>
          <w:lang w:val="uk-UA"/>
        </w:rPr>
      </w:pPr>
      <w:r>
        <w:rPr>
          <w:b/>
          <w:sz w:val="28"/>
          <w:szCs w:val="28"/>
          <w:lang w:val="uk-UA"/>
        </w:rPr>
        <w:t>ВИРІШИЛА:</w:t>
      </w:r>
    </w:p>
    <w:p w:rsidR="00D909B2" w:rsidRDefault="00D909B2" w:rsidP="00E836A4">
      <w:pPr>
        <w:ind w:firstLine="540"/>
        <w:jc w:val="both"/>
        <w:rPr>
          <w:b/>
          <w:sz w:val="28"/>
          <w:szCs w:val="28"/>
          <w:lang w:val="uk-UA"/>
        </w:rPr>
      </w:pPr>
    </w:p>
    <w:p w:rsidR="00D909B2" w:rsidRDefault="00D909B2" w:rsidP="00422017">
      <w:pPr>
        <w:ind w:firstLine="540"/>
        <w:jc w:val="both"/>
        <w:rPr>
          <w:rStyle w:val="rvts11"/>
          <w:sz w:val="28"/>
          <w:szCs w:val="28"/>
          <w:lang w:val="uk-UA"/>
        </w:rPr>
      </w:pPr>
      <w:r>
        <w:rPr>
          <w:sz w:val="28"/>
          <w:szCs w:val="28"/>
          <w:lang w:val="uk-UA"/>
        </w:rPr>
        <w:tab/>
        <w:t xml:space="preserve">1. </w:t>
      </w:r>
      <w:r>
        <w:rPr>
          <w:rStyle w:val="rvts11"/>
          <w:sz w:val="28"/>
          <w:szCs w:val="28"/>
          <w:lang w:val="uk-UA"/>
        </w:rPr>
        <w:t>У</w:t>
      </w:r>
      <w:r w:rsidRPr="00047E9B">
        <w:rPr>
          <w:rStyle w:val="rvts11"/>
          <w:sz w:val="28"/>
          <w:szCs w:val="28"/>
        </w:rPr>
        <w:t xml:space="preserve">становити на території </w:t>
      </w:r>
      <w:r>
        <w:rPr>
          <w:rStyle w:val="rvts11"/>
          <w:sz w:val="28"/>
          <w:szCs w:val="28"/>
          <w:lang w:val="uk-UA"/>
        </w:rPr>
        <w:t xml:space="preserve"> Новосанжарської селищної </w:t>
      </w:r>
      <w:r w:rsidRPr="00047E9B">
        <w:rPr>
          <w:rStyle w:val="rvts11"/>
          <w:sz w:val="28"/>
          <w:szCs w:val="28"/>
        </w:rPr>
        <w:t xml:space="preserve">ради </w:t>
      </w:r>
      <w:r>
        <w:rPr>
          <w:sz w:val="28"/>
          <w:szCs w:val="28"/>
          <w:lang w:val="uk-UA"/>
        </w:rPr>
        <w:t>на 2020 рік</w:t>
      </w:r>
      <w:r w:rsidRPr="00047E9B">
        <w:rPr>
          <w:rStyle w:val="rvts11"/>
          <w:sz w:val="28"/>
          <w:szCs w:val="28"/>
        </w:rPr>
        <w:t xml:space="preserve"> </w:t>
      </w:r>
      <w:r>
        <w:rPr>
          <w:rStyle w:val="rvts11"/>
          <w:sz w:val="28"/>
          <w:szCs w:val="28"/>
          <w:lang w:val="uk-UA"/>
        </w:rPr>
        <w:t xml:space="preserve">такі </w:t>
      </w:r>
      <w:r>
        <w:rPr>
          <w:sz w:val="28"/>
          <w:szCs w:val="28"/>
          <w:lang w:val="uk-UA"/>
        </w:rPr>
        <w:t>місцеві податки</w:t>
      </w:r>
      <w:r w:rsidRPr="00047E9B">
        <w:rPr>
          <w:rStyle w:val="rvts11"/>
          <w:sz w:val="28"/>
          <w:szCs w:val="28"/>
        </w:rPr>
        <w:t>:</w:t>
      </w:r>
    </w:p>
    <w:p w:rsidR="00D909B2" w:rsidRPr="00E7128F" w:rsidRDefault="00D909B2" w:rsidP="00422017">
      <w:pPr>
        <w:ind w:firstLine="540"/>
        <w:jc w:val="both"/>
        <w:rPr>
          <w:rStyle w:val="rvts11"/>
          <w:sz w:val="28"/>
          <w:szCs w:val="28"/>
          <w:lang w:val="uk-UA"/>
        </w:rPr>
      </w:pPr>
      <w:r>
        <w:rPr>
          <w:rStyle w:val="rvts11"/>
          <w:sz w:val="28"/>
          <w:szCs w:val="28"/>
          <w:lang w:val="uk-UA"/>
        </w:rPr>
        <w:t>1. Податок на майно</w:t>
      </w:r>
      <w:r w:rsidR="00EF7F82">
        <w:rPr>
          <w:rStyle w:val="rvts11"/>
          <w:sz w:val="28"/>
          <w:szCs w:val="28"/>
          <w:lang w:val="uk-UA"/>
        </w:rPr>
        <w:t>,</w:t>
      </w:r>
      <w:r>
        <w:rPr>
          <w:rStyle w:val="rvts11"/>
          <w:sz w:val="28"/>
          <w:szCs w:val="28"/>
          <w:lang w:val="uk-UA"/>
        </w:rPr>
        <w:t xml:space="preserve"> який складається з :</w:t>
      </w:r>
    </w:p>
    <w:p w:rsidR="00D909B2" w:rsidRDefault="00D909B2" w:rsidP="00422017">
      <w:pPr>
        <w:ind w:firstLine="540"/>
        <w:jc w:val="both"/>
        <w:rPr>
          <w:rStyle w:val="rvts11"/>
          <w:sz w:val="28"/>
          <w:szCs w:val="28"/>
          <w:lang w:val="uk-UA"/>
        </w:rPr>
      </w:pPr>
      <w:r>
        <w:rPr>
          <w:rStyle w:val="rvts11"/>
          <w:sz w:val="28"/>
          <w:szCs w:val="28"/>
          <w:lang w:val="uk-UA"/>
        </w:rPr>
        <w:t>1.1 Податок на нерухоме майно</w:t>
      </w:r>
      <w:r w:rsidR="00930D82">
        <w:rPr>
          <w:rStyle w:val="rvts11"/>
          <w:sz w:val="28"/>
          <w:szCs w:val="28"/>
          <w:lang w:val="uk-UA"/>
        </w:rPr>
        <w:t>,</w:t>
      </w:r>
      <w:r>
        <w:rPr>
          <w:rStyle w:val="rvts11"/>
          <w:sz w:val="28"/>
          <w:szCs w:val="28"/>
          <w:lang w:val="uk-UA"/>
        </w:rPr>
        <w:t xml:space="preserve"> відмінне від земельної ділянки згідно додатку 1 </w:t>
      </w:r>
    </w:p>
    <w:p w:rsidR="00D909B2" w:rsidRPr="002C48C1" w:rsidRDefault="00D909B2" w:rsidP="00422017">
      <w:pPr>
        <w:ind w:firstLine="540"/>
        <w:jc w:val="both"/>
        <w:rPr>
          <w:rStyle w:val="rvts11"/>
          <w:sz w:val="28"/>
          <w:szCs w:val="28"/>
          <w:lang w:val="uk-UA"/>
        </w:rPr>
      </w:pPr>
      <w:r>
        <w:rPr>
          <w:rStyle w:val="rvts11"/>
          <w:sz w:val="28"/>
          <w:szCs w:val="28"/>
          <w:lang w:val="uk-UA"/>
        </w:rPr>
        <w:t>- ставки податку на нерухоме майно, відмінне від земельної ділянки згідно додатку 1.1</w:t>
      </w:r>
    </w:p>
    <w:p w:rsidR="00D909B2" w:rsidRPr="007B34BB" w:rsidRDefault="00D909B2" w:rsidP="00422017">
      <w:pPr>
        <w:ind w:firstLine="540"/>
        <w:jc w:val="both"/>
        <w:rPr>
          <w:rStyle w:val="rvts11"/>
          <w:sz w:val="28"/>
          <w:szCs w:val="28"/>
          <w:lang w:val="uk-UA"/>
        </w:rPr>
      </w:pPr>
      <w:r>
        <w:rPr>
          <w:rStyle w:val="rvts11"/>
          <w:sz w:val="28"/>
          <w:szCs w:val="28"/>
          <w:lang w:val="uk-UA"/>
        </w:rPr>
        <w:t xml:space="preserve">- пільги для фізичних та юридичних осіб, надані відповідно </w:t>
      </w:r>
      <w:r w:rsidRPr="007B34BB">
        <w:rPr>
          <w:sz w:val="28"/>
          <w:szCs w:val="28"/>
          <w:lang w:val="uk-UA"/>
        </w:rPr>
        <w:t>до підпункту 266.4.2 пункту 266.4 статті 266 Податкового кодексу України, із сплати податку на нерухоме майно, відмінне від земельної ділянки</w:t>
      </w:r>
      <w:r>
        <w:rPr>
          <w:sz w:val="28"/>
          <w:szCs w:val="28"/>
          <w:lang w:val="uk-UA"/>
        </w:rPr>
        <w:t xml:space="preserve"> </w:t>
      </w:r>
      <w:r>
        <w:rPr>
          <w:rStyle w:val="rvts11"/>
          <w:sz w:val="28"/>
          <w:szCs w:val="28"/>
          <w:lang w:val="uk-UA"/>
        </w:rPr>
        <w:t>згідно додатку 1.2</w:t>
      </w:r>
    </w:p>
    <w:p w:rsidR="00D909B2" w:rsidRDefault="00D909B2" w:rsidP="00422017">
      <w:pPr>
        <w:ind w:firstLine="540"/>
        <w:jc w:val="both"/>
        <w:rPr>
          <w:rStyle w:val="rvts11"/>
          <w:sz w:val="28"/>
          <w:szCs w:val="28"/>
          <w:lang w:val="uk-UA"/>
        </w:rPr>
      </w:pPr>
      <w:r>
        <w:rPr>
          <w:rStyle w:val="rvts11"/>
          <w:sz w:val="28"/>
          <w:szCs w:val="28"/>
          <w:lang w:val="uk-UA"/>
        </w:rPr>
        <w:t>1.2. Плата за землю (земельний податок) згідно додатку 2</w:t>
      </w:r>
      <w:r w:rsidRPr="00152C70">
        <w:rPr>
          <w:rStyle w:val="rvts11"/>
          <w:sz w:val="28"/>
          <w:szCs w:val="28"/>
          <w:lang w:val="uk-UA"/>
        </w:rPr>
        <w:t xml:space="preserve"> </w:t>
      </w:r>
    </w:p>
    <w:p w:rsidR="00D909B2" w:rsidRPr="00042687" w:rsidRDefault="00D909B2" w:rsidP="008E2195">
      <w:pPr>
        <w:ind w:firstLine="540"/>
        <w:jc w:val="both"/>
        <w:rPr>
          <w:rStyle w:val="rvts11"/>
          <w:sz w:val="28"/>
          <w:szCs w:val="28"/>
          <w:lang w:val="uk-UA"/>
        </w:rPr>
      </w:pPr>
      <w:r w:rsidRPr="00042687">
        <w:rPr>
          <w:rStyle w:val="rvts11"/>
          <w:sz w:val="28"/>
          <w:szCs w:val="28"/>
          <w:lang w:val="uk-UA"/>
        </w:rPr>
        <w:t xml:space="preserve">- ставки земельного податку згідно з додатком </w:t>
      </w:r>
      <w:r>
        <w:rPr>
          <w:rStyle w:val="rvts11"/>
          <w:sz w:val="28"/>
          <w:szCs w:val="28"/>
          <w:lang w:val="uk-UA"/>
        </w:rPr>
        <w:t>2.1</w:t>
      </w:r>
    </w:p>
    <w:p w:rsidR="00D909B2" w:rsidRPr="00996EFC" w:rsidRDefault="00D909B2" w:rsidP="008E2195">
      <w:pPr>
        <w:ind w:firstLine="540"/>
        <w:jc w:val="both"/>
        <w:rPr>
          <w:rStyle w:val="rvts11"/>
          <w:sz w:val="28"/>
          <w:szCs w:val="28"/>
          <w:lang w:val="uk-UA"/>
        </w:rPr>
      </w:pPr>
      <w:r w:rsidRPr="00EF3155">
        <w:rPr>
          <w:rStyle w:val="rvts11"/>
          <w:b/>
          <w:sz w:val="28"/>
          <w:szCs w:val="28"/>
          <w:lang w:val="uk-UA"/>
        </w:rPr>
        <w:t xml:space="preserve">- </w:t>
      </w:r>
      <w:r>
        <w:rPr>
          <w:sz w:val="28"/>
          <w:szCs w:val="28"/>
          <w:lang w:val="uk-UA"/>
        </w:rPr>
        <w:t xml:space="preserve">пільги </w:t>
      </w:r>
      <w:r w:rsidRPr="00EF3155">
        <w:rPr>
          <w:sz w:val="28"/>
          <w:szCs w:val="28"/>
          <w:lang w:val="uk-UA"/>
        </w:rPr>
        <w:t>для фізичних та юридичних осіб, наданих відповідно до  пункту 284.1 статті 284 Податкового кодексу України,  із сплати земельного податку</w:t>
      </w:r>
      <w:r>
        <w:rPr>
          <w:sz w:val="28"/>
          <w:szCs w:val="28"/>
          <w:lang w:val="uk-UA"/>
        </w:rPr>
        <w:t xml:space="preserve"> </w:t>
      </w:r>
      <w:r w:rsidRPr="00042687">
        <w:rPr>
          <w:rStyle w:val="rvts11"/>
          <w:sz w:val="28"/>
          <w:szCs w:val="28"/>
          <w:lang w:val="uk-UA"/>
        </w:rPr>
        <w:t xml:space="preserve">згідно з додатком </w:t>
      </w:r>
      <w:r>
        <w:rPr>
          <w:rStyle w:val="rvts11"/>
          <w:sz w:val="28"/>
          <w:szCs w:val="28"/>
          <w:lang w:val="uk-UA"/>
        </w:rPr>
        <w:t>2.2</w:t>
      </w:r>
    </w:p>
    <w:p w:rsidR="00D909B2" w:rsidRDefault="00D909B2" w:rsidP="00422017">
      <w:pPr>
        <w:ind w:firstLine="540"/>
        <w:jc w:val="both"/>
        <w:rPr>
          <w:rStyle w:val="rvts11"/>
          <w:sz w:val="28"/>
          <w:szCs w:val="28"/>
          <w:lang w:val="uk-UA"/>
        </w:rPr>
      </w:pPr>
      <w:r>
        <w:rPr>
          <w:rStyle w:val="rvts11"/>
          <w:sz w:val="28"/>
          <w:szCs w:val="28"/>
          <w:lang w:val="uk-UA"/>
        </w:rPr>
        <w:t>1.3 Транспортний податок згідно з додатку</w:t>
      </w:r>
      <w:r w:rsidRPr="00042687">
        <w:rPr>
          <w:rStyle w:val="rvts11"/>
          <w:sz w:val="28"/>
          <w:szCs w:val="28"/>
          <w:lang w:val="uk-UA"/>
        </w:rPr>
        <w:t xml:space="preserve"> </w:t>
      </w:r>
      <w:r>
        <w:rPr>
          <w:rStyle w:val="rvts11"/>
          <w:sz w:val="28"/>
          <w:szCs w:val="28"/>
          <w:lang w:val="uk-UA"/>
        </w:rPr>
        <w:t>3</w:t>
      </w:r>
    </w:p>
    <w:p w:rsidR="0032745C" w:rsidRDefault="0032745C" w:rsidP="00422017">
      <w:pPr>
        <w:ind w:firstLine="540"/>
        <w:jc w:val="both"/>
        <w:rPr>
          <w:rStyle w:val="rvts11"/>
          <w:sz w:val="28"/>
          <w:szCs w:val="28"/>
          <w:lang w:val="uk-UA"/>
        </w:rPr>
      </w:pPr>
    </w:p>
    <w:p w:rsidR="00D909B2" w:rsidRPr="00F85588" w:rsidRDefault="00D909B2" w:rsidP="00422017">
      <w:pPr>
        <w:ind w:firstLine="540"/>
        <w:jc w:val="both"/>
        <w:rPr>
          <w:rStyle w:val="rvts11"/>
          <w:sz w:val="28"/>
          <w:szCs w:val="28"/>
        </w:rPr>
      </w:pPr>
      <w:r>
        <w:rPr>
          <w:rStyle w:val="rvts11"/>
          <w:sz w:val="28"/>
          <w:szCs w:val="28"/>
          <w:lang w:val="uk-UA"/>
        </w:rPr>
        <w:t xml:space="preserve">2. </w:t>
      </w:r>
      <w:r w:rsidRPr="00203E4A">
        <w:rPr>
          <w:rStyle w:val="rvts11"/>
          <w:sz w:val="28"/>
          <w:szCs w:val="28"/>
          <w:lang w:val="uk-UA"/>
        </w:rPr>
        <w:t>Єдиний подато</w:t>
      </w:r>
      <w:r>
        <w:rPr>
          <w:rStyle w:val="rvts11"/>
          <w:sz w:val="28"/>
          <w:szCs w:val="28"/>
          <w:lang w:val="uk-UA"/>
        </w:rPr>
        <w:t>к</w:t>
      </w:r>
      <w:r w:rsidRPr="00203E4A">
        <w:rPr>
          <w:rStyle w:val="rvts11"/>
          <w:sz w:val="28"/>
          <w:szCs w:val="28"/>
          <w:lang w:val="uk-UA"/>
        </w:rPr>
        <w:t xml:space="preserve"> </w:t>
      </w:r>
      <w:r>
        <w:rPr>
          <w:rStyle w:val="rvts11"/>
          <w:sz w:val="28"/>
          <w:szCs w:val="28"/>
          <w:lang w:val="uk-UA"/>
        </w:rPr>
        <w:t xml:space="preserve"> </w:t>
      </w:r>
      <w:r w:rsidRPr="00203E4A">
        <w:rPr>
          <w:rStyle w:val="rvts11"/>
          <w:sz w:val="28"/>
          <w:szCs w:val="28"/>
          <w:lang w:val="uk-UA"/>
        </w:rPr>
        <w:t>згідно</w:t>
      </w:r>
      <w:r>
        <w:rPr>
          <w:rStyle w:val="rvts11"/>
          <w:sz w:val="28"/>
          <w:szCs w:val="28"/>
          <w:lang w:val="uk-UA"/>
        </w:rPr>
        <w:t xml:space="preserve"> з</w:t>
      </w:r>
      <w:r w:rsidRPr="00203E4A">
        <w:rPr>
          <w:rStyle w:val="rvts11"/>
          <w:sz w:val="28"/>
          <w:szCs w:val="28"/>
          <w:lang w:val="uk-UA"/>
        </w:rPr>
        <w:t xml:space="preserve"> додатк</w:t>
      </w:r>
      <w:r>
        <w:rPr>
          <w:rStyle w:val="rvts11"/>
          <w:sz w:val="28"/>
          <w:szCs w:val="28"/>
          <w:lang w:val="uk-UA"/>
        </w:rPr>
        <w:t>ом 4.</w:t>
      </w:r>
    </w:p>
    <w:p w:rsidR="00D909B2" w:rsidRDefault="0032745C" w:rsidP="00422017">
      <w:pPr>
        <w:ind w:firstLine="540"/>
        <w:jc w:val="both"/>
        <w:rPr>
          <w:rStyle w:val="rvts11"/>
          <w:sz w:val="28"/>
          <w:szCs w:val="28"/>
          <w:lang w:val="uk-UA"/>
        </w:rPr>
      </w:pPr>
      <w:r>
        <w:rPr>
          <w:rStyle w:val="rvts11"/>
          <w:sz w:val="28"/>
          <w:szCs w:val="28"/>
          <w:lang w:val="uk-UA"/>
        </w:rPr>
        <w:lastRenderedPageBreak/>
        <w:t xml:space="preserve"> </w:t>
      </w:r>
      <w:r w:rsidR="00D909B2">
        <w:rPr>
          <w:rStyle w:val="rvts11"/>
          <w:sz w:val="28"/>
          <w:szCs w:val="28"/>
          <w:lang w:val="uk-UA"/>
        </w:rPr>
        <w:t>3. У</w:t>
      </w:r>
      <w:r w:rsidR="00D909B2" w:rsidRPr="00203E4A">
        <w:rPr>
          <w:rStyle w:val="rvts11"/>
          <w:sz w:val="28"/>
          <w:szCs w:val="28"/>
          <w:lang w:val="uk-UA"/>
        </w:rPr>
        <w:t xml:space="preserve">становити на території </w:t>
      </w:r>
      <w:r w:rsidR="00D909B2">
        <w:rPr>
          <w:rStyle w:val="rvts11"/>
          <w:sz w:val="28"/>
          <w:szCs w:val="28"/>
          <w:lang w:val="uk-UA"/>
        </w:rPr>
        <w:t xml:space="preserve">Новосанжарської селищної </w:t>
      </w:r>
      <w:r w:rsidR="00D909B2" w:rsidRPr="00203E4A">
        <w:rPr>
          <w:rStyle w:val="rvts11"/>
          <w:sz w:val="28"/>
          <w:szCs w:val="28"/>
          <w:lang w:val="uk-UA"/>
        </w:rPr>
        <w:t>ради місцеві збори:</w:t>
      </w:r>
    </w:p>
    <w:p w:rsidR="00D909B2" w:rsidRDefault="00D909B2" w:rsidP="00422017">
      <w:pPr>
        <w:ind w:firstLine="540"/>
        <w:jc w:val="both"/>
        <w:rPr>
          <w:rStyle w:val="rvts11"/>
          <w:sz w:val="28"/>
          <w:szCs w:val="28"/>
          <w:lang w:val="uk-UA"/>
        </w:rPr>
      </w:pPr>
      <w:r>
        <w:rPr>
          <w:rStyle w:val="rvts11"/>
          <w:sz w:val="28"/>
          <w:szCs w:val="28"/>
          <w:lang w:val="uk-UA"/>
        </w:rPr>
        <w:t>3.1. Т</w:t>
      </w:r>
      <w:r w:rsidRPr="00203E4A">
        <w:rPr>
          <w:rStyle w:val="rvts11"/>
          <w:sz w:val="28"/>
          <w:szCs w:val="28"/>
          <w:lang w:val="uk-UA"/>
        </w:rPr>
        <w:t xml:space="preserve">уристичний збір згідно </w:t>
      </w:r>
      <w:r>
        <w:rPr>
          <w:rStyle w:val="rvts11"/>
          <w:sz w:val="28"/>
          <w:szCs w:val="28"/>
          <w:lang w:val="uk-UA"/>
        </w:rPr>
        <w:t xml:space="preserve">з </w:t>
      </w:r>
      <w:r w:rsidRPr="00203E4A">
        <w:rPr>
          <w:rStyle w:val="rvts11"/>
          <w:sz w:val="28"/>
          <w:szCs w:val="28"/>
          <w:lang w:val="uk-UA"/>
        </w:rPr>
        <w:t>додатк</w:t>
      </w:r>
      <w:r>
        <w:rPr>
          <w:rStyle w:val="rvts11"/>
          <w:sz w:val="28"/>
          <w:szCs w:val="28"/>
          <w:lang w:val="uk-UA"/>
        </w:rPr>
        <w:t>ом</w:t>
      </w:r>
      <w:r w:rsidRPr="00203E4A">
        <w:rPr>
          <w:rStyle w:val="rvts11"/>
          <w:sz w:val="28"/>
          <w:szCs w:val="28"/>
          <w:lang w:val="uk-UA"/>
        </w:rPr>
        <w:t xml:space="preserve"> </w:t>
      </w:r>
      <w:r>
        <w:rPr>
          <w:rStyle w:val="rvts11"/>
          <w:sz w:val="28"/>
          <w:szCs w:val="28"/>
          <w:lang w:val="uk-UA"/>
        </w:rPr>
        <w:t>5</w:t>
      </w:r>
      <w:r w:rsidRPr="00203E4A">
        <w:rPr>
          <w:rStyle w:val="rvts11"/>
          <w:sz w:val="28"/>
          <w:szCs w:val="28"/>
          <w:lang w:val="uk-UA"/>
        </w:rPr>
        <w:t xml:space="preserve">.  </w:t>
      </w:r>
    </w:p>
    <w:p w:rsidR="0032745C" w:rsidRPr="00203E4A" w:rsidRDefault="0032745C" w:rsidP="00422017">
      <w:pPr>
        <w:ind w:firstLine="540"/>
        <w:jc w:val="both"/>
        <w:rPr>
          <w:rStyle w:val="rvts11"/>
          <w:sz w:val="28"/>
          <w:szCs w:val="28"/>
          <w:lang w:val="uk-UA"/>
        </w:rPr>
      </w:pPr>
    </w:p>
    <w:p w:rsidR="00D909B2" w:rsidRDefault="00D909B2" w:rsidP="00690C13">
      <w:pPr>
        <w:ind w:firstLine="709"/>
        <w:jc w:val="both"/>
        <w:rPr>
          <w:sz w:val="28"/>
          <w:szCs w:val="28"/>
          <w:lang w:val="uk-UA"/>
        </w:rPr>
      </w:pPr>
      <w:r>
        <w:rPr>
          <w:sz w:val="28"/>
          <w:szCs w:val="28"/>
          <w:lang w:val="uk-UA"/>
        </w:rPr>
        <w:t>4</w:t>
      </w:r>
      <w:r w:rsidRPr="0062054D">
        <w:rPr>
          <w:sz w:val="28"/>
          <w:szCs w:val="28"/>
          <w:lang w:val="uk-UA"/>
        </w:rPr>
        <w:t xml:space="preserve">. Секретарю </w:t>
      </w:r>
      <w:r>
        <w:rPr>
          <w:sz w:val="28"/>
          <w:szCs w:val="28"/>
          <w:lang w:val="uk-UA"/>
        </w:rPr>
        <w:t xml:space="preserve">селищної ради Вовк О.О. оприлюднити дане рішення з додатками на офіційному веб-сайті Новосанжарської селищної ради та  надіслати в Новосанжарське відділення Полтавської ОДПІ. </w:t>
      </w:r>
    </w:p>
    <w:p w:rsidR="0032745C" w:rsidRPr="0062054D" w:rsidRDefault="0032745C" w:rsidP="00690C13">
      <w:pPr>
        <w:ind w:firstLine="709"/>
        <w:jc w:val="both"/>
        <w:rPr>
          <w:sz w:val="28"/>
          <w:szCs w:val="28"/>
          <w:lang w:val="uk-UA"/>
        </w:rPr>
      </w:pPr>
    </w:p>
    <w:p w:rsidR="00D909B2" w:rsidRDefault="00D909B2" w:rsidP="00422017">
      <w:pPr>
        <w:jc w:val="both"/>
        <w:rPr>
          <w:noProof/>
          <w:sz w:val="28"/>
          <w:szCs w:val="28"/>
          <w:lang w:val="uk-UA"/>
        </w:rPr>
      </w:pPr>
      <w:r>
        <w:rPr>
          <w:rStyle w:val="rvts11"/>
          <w:sz w:val="28"/>
          <w:szCs w:val="28"/>
          <w:lang w:val="uk-UA"/>
        </w:rPr>
        <w:tab/>
        <w:t xml:space="preserve">5. </w:t>
      </w:r>
      <w:r w:rsidRPr="00A76623">
        <w:rPr>
          <w:noProof/>
          <w:sz w:val="28"/>
          <w:szCs w:val="28"/>
          <w:lang w:val="uk-UA"/>
        </w:rPr>
        <w:t>Рішення набирає чинності з 01.01.20</w:t>
      </w:r>
      <w:r w:rsidRPr="004B06E8">
        <w:rPr>
          <w:noProof/>
          <w:sz w:val="28"/>
          <w:szCs w:val="28"/>
        </w:rPr>
        <w:t>20</w:t>
      </w:r>
      <w:r w:rsidRPr="00A76623">
        <w:rPr>
          <w:noProof/>
          <w:sz w:val="28"/>
          <w:szCs w:val="28"/>
          <w:lang w:val="uk-UA"/>
        </w:rPr>
        <w:t xml:space="preserve"> року</w:t>
      </w:r>
      <w:r>
        <w:rPr>
          <w:noProof/>
          <w:sz w:val="28"/>
          <w:szCs w:val="28"/>
          <w:lang w:val="uk-UA"/>
        </w:rPr>
        <w:t>.</w:t>
      </w:r>
    </w:p>
    <w:p w:rsidR="0032745C" w:rsidRDefault="0032745C" w:rsidP="00422017">
      <w:pPr>
        <w:jc w:val="both"/>
        <w:rPr>
          <w:sz w:val="28"/>
          <w:szCs w:val="28"/>
          <w:lang w:val="uk-UA"/>
        </w:rPr>
      </w:pPr>
    </w:p>
    <w:p w:rsidR="00D909B2" w:rsidRPr="00B36601" w:rsidRDefault="00D909B2" w:rsidP="00751ACD">
      <w:pPr>
        <w:jc w:val="both"/>
        <w:rPr>
          <w:bCs/>
          <w:sz w:val="28"/>
          <w:szCs w:val="28"/>
          <w:lang w:val="uk-UA"/>
        </w:rPr>
      </w:pPr>
      <w:r>
        <w:rPr>
          <w:noProof/>
          <w:sz w:val="28"/>
          <w:szCs w:val="28"/>
          <w:lang w:val="uk-UA"/>
        </w:rPr>
        <w:tab/>
        <w:t>6</w:t>
      </w:r>
      <w:r w:rsidRPr="009D3AF4">
        <w:rPr>
          <w:noProof/>
          <w:sz w:val="28"/>
          <w:szCs w:val="28"/>
          <w:lang w:val="uk-UA"/>
        </w:rPr>
        <w:t>.</w:t>
      </w:r>
      <w:r w:rsidRPr="00103EFF">
        <w:rPr>
          <w:noProof/>
          <w:color w:val="FF0000"/>
          <w:sz w:val="28"/>
          <w:szCs w:val="28"/>
          <w:lang w:val="uk-UA"/>
        </w:rPr>
        <w:t xml:space="preserve"> </w:t>
      </w:r>
      <w:r w:rsidRPr="00D37CAB">
        <w:rPr>
          <w:noProof/>
          <w:sz w:val="28"/>
          <w:szCs w:val="28"/>
          <w:lang w:val="uk-UA"/>
        </w:rPr>
        <w:t>Визнати такими, що втратили чинність з 01.01.2020 рішення</w:t>
      </w:r>
      <w:r w:rsidRPr="00103EFF">
        <w:rPr>
          <w:noProof/>
          <w:color w:val="FF0000"/>
          <w:sz w:val="28"/>
          <w:szCs w:val="28"/>
          <w:lang w:val="uk-UA"/>
        </w:rPr>
        <w:t xml:space="preserve"> </w:t>
      </w:r>
      <w:r w:rsidRPr="00103EFF">
        <w:rPr>
          <w:sz w:val="28"/>
          <w:szCs w:val="28"/>
          <w:lang w:val="uk-UA"/>
        </w:rPr>
        <w:t>одинадцятої позачергова сесії селищної ради сьомого скликання</w:t>
      </w:r>
      <w:r>
        <w:rPr>
          <w:sz w:val="28"/>
          <w:szCs w:val="28"/>
          <w:lang w:val="uk-UA"/>
        </w:rPr>
        <w:t>:</w:t>
      </w:r>
      <w:r w:rsidRPr="00103EFF">
        <w:rPr>
          <w:bCs/>
          <w:sz w:val="28"/>
          <w:szCs w:val="28"/>
          <w:lang w:val="uk-UA"/>
        </w:rPr>
        <w:t xml:space="preserve"> «</w:t>
      </w:r>
      <w:r w:rsidRPr="00103EFF">
        <w:rPr>
          <w:sz w:val="28"/>
          <w:szCs w:val="28"/>
          <w:lang w:val="uk-UA"/>
        </w:rPr>
        <w:t xml:space="preserve">Про встановлення ставки туристичного збору на території Новосанжарської селищної ради на 2019 рік  та затвердження Положення про туристичний збір» </w:t>
      </w:r>
      <w:r w:rsidRPr="00103EFF">
        <w:rPr>
          <w:bCs/>
          <w:sz w:val="28"/>
          <w:szCs w:val="28"/>
          <w:lang w:val="uk-UA"/>
        </w:rPr>
        <w:t>№ 6</w:t>
      </w:r>
      <w:r>
        <w:rPr>
          <w:bCs/>
          <w:sz w:val="28"/>
          <w:szCs w:val="28"/>
          <w:lang w:val="uk-UA"/>
        </w:rPr>
        <w:t xml:space="preserve"> від 26 червня 2018 року; </w:t>
      </w:r>
      <w:r w:rsidRPr="00103EFF">
        <w:rPr>
          <w:bCs/>
          <w:sz w:val="28"/>
          <w:szCs w:val="28"/>
          <w:lang w:val="uk-UA"/>
        </w:rPr>
        <w:t xml:space="preserve"> </w:t>
      </w:r>
      <w:r>
        <w:rPr>
          <w:bCs/>
          <w:sz w:val="28"/>
          <w:szCs w:val="28"/>
          <w:lang w:val="uk-UA"/>
        </w:rPr>
        <w:t>"</w:t>
      </w:r>
      <w:r w:rsidRPr="007906C1">
        <w:rPr>
          <w:sz w:val="28"/>
          <w:szCs w:val="28"/>
          <w:lang w:val="uk-UA"/>
        </w:rPr>
        <w:t>Про</w:t>
      </w:r>
      <w:r>
        <w:rPr>
          <w:sz w:val="28"/>
          <w:szCs w:val="28"/>
          <w:lang w:val="uk-UA"/>
        </w:rPr>
        <w:t xml:space="preserve"> встановлення ставки транспортного податку на території Новосанжарської селищної ради на 2019 рік</w:t>
      </w:r>
      <w:r w:rsidRPr="00796877">
        <w:rPr>
          <w:sz w:val="28"/>
          <w:szCs w:val="28"/>
          <w:lang w:val="uk-UA"/>
        </w:rPr>
        <w:t xml:space="preserve"> </w:t>
      </w:r>
      <w:r>
        <w:rPr>
          <w:bCs/>
          <w:sz w:val="28"/>
          <w:szCs w:val="28"/>
          <w:lang w:val="uk-UA"/>
        </w:rPr>
        <w:t>№ 7 від 26 червня 2018 року</w:t>
      </w:r>
      <w:r>
        <w:rPr>
          <w:sz w:val="28"/>
          <w:szCs w:val="28"/>
          <w:lang w:val="uk-UA"/>
        </w:rPr>
        <w:t xml:space="preserve"> та затвердження Положення про транспортний податок;</w:t>
      </w:r>
      <w:r w:rsidRPr="00103EFF">
        <w:rPr>
          <w:bCs/>
          <w:sz w:val="28"/>
          <w:szCs w:val="28"/>
          <w:lang w:val="uk-UA"/>
        </w:rPr>
        <w:t xml:space="preserve"> «</w:t>
      </w:r>
      <w:r w:rsidRPr="00103EFF">
        <w:rPr>
          <w:sz w:val="28"/>
          <w:szCs w:val="28"/>
          <w:lang w:val="uk-UA"/>
        </w:rPr>
        <w:t>Про встановлення розміру ставок єдиного податку на території Новосанжарської селищної  ради на 2019 рік та затвердження Положення про єдиний податок»</w:t>
      </w:r>
      <w:r w:rsidRPr="00D37CAB">
        <w:rPr>
          <w:bCs/>
          <w:sz w:val="28"/>
          <w:szCs w:val="28"/>
          <w:lang w:val="uk-UA"/>
        </w:rPr>
        <w:t xml:space="preserve"> </w:t>
      </w:r>
      <w:r w:rsidRPr="00103EFF">
        <w:rPr>
          <w:bCs/>
          <w:sz w:val="28"/>
          <w:szCs w:val="28"/>
          <w:lang w:val="uk-UA"/>
        </w:rPr>
        <w:t>№ 8</w:t>
      </w:r>
      <w:r>
        <w:rPr>
          <w:bCs/>
          <w:sz w:val="28"/>
          <w:szCs w:val="28"/>
          <w:lang w:val="uk-UA"/>
        </w:rPr>
        <w:t xml:space="preserve"> від 26 червня 2018 року;</w:t>
      </w:r>
      <w:r w:rsidRPr="00103EFF">
        <w:rPr>
          <w:bCs/>
          <w:sz w:val="28"/>
          <w:szCs w:val="28"/>
          <w:lang w:val="uk-UA"/>
        </w:rPr>
        <w:t xml:space="preserve"> «</w:t>
      </w:r>
      <w:r w:rsidRPr="00103EFF">
        <w:rPr>
          <w:sz w:val="28"/>
          <w:szCs w:val="28"/>
          <w:lang w:val="uk-UA"/>
        </w:rPr>
        <w:t xml:space="preserve">Про встановлення податку на нерухоме майно, відмінне від земельної ділянки на 2019 рік та затвердження Положення про податок на нерухоме майно, відмінне від земельної ділянки» </w:t>
      </w:r>
      <w:r>
        <w:rPr>
          <w:bCs/>
          <w:sz w:val="28"/>
          <w:szCs w:val="28"/>
          <w:lang w:val="uk-UA"/>
        </w:rPr>
        <w:t>№ 9</w:t>
      </w:r>
      <w:r w:rsidRPr="00103EFF">
        <w:rPr>
          <w:bCs/>
          <w:sz w:val="28"/>
          <w:szCs w:val="28"/>
          <w:lang w:val="uk-UA"/>
        </w:rPr>
        <w:t xml:space="preserve">  від 26 червня 2018 року</w:t>
      </w:r>
      <w:r>
        <w:rPr>
          <w:bCs/>
          <w:sz w:val="28"/>
          <w:szCs w:val="28"/>
          <w:lang w:val="uk-UA"/>
        </w:rPr>
        <w:t>;</w:t>
      </w:r>
      <w:r w:rsidRPr="00103EFF">
        <w:rPr>
          <w:bCs/>
          <w:sz w:val="28"/>
          <w:szCs w:val="28"/>
          <w:lang w:val="uk-UA"/>
        </w:rPr>
        <w:t xml:space="preserve">  «</w:t>
      </w:r>
      <w:r w:rsidRPr="00103EFF">
        <w:rPr>
          <w:sz w:val="28"/>
          <w:szCs w:val="28"/>
          <w:lang w:val="uk-UA"/>
        </w:rPr>
        <w:t>Про встановлення ставок та пільг зі  сплати земельного податку на території  Новосанжарської селищної ради на 2019 рік»</w:t>
      </w:r>
      <w:r w:rsidRPr="00FC4C9D">
        <w:rPr>
          <w:bCs/>
          <w:sz w:val="28"/>
          <w:szCs w:val="28"/>
          <w:lang w:val="uk-UA"/>
        </w:rPr>
        <w:t xml:space="preserve"> </w:t>
      </w:r>
      <w:r w:rsidRPr="00103EFF">
        <w:rPr>
          <w:bCs/>
          <w:sz w:val="28"/>
          <w:szCs w:val="28"/>
          <w:lang w:val="uk-UA"/>
        </w:rPr>
        <w:t>№ 10</w:t>
      </w:r>
      <w:r>
        <w:rPr>
          <w:bCs/>
          <w:sz w:val="28"/>
          <w:szCs w:val="28"/>
          <w:lang w:val="uk-UA"/>
        </w:rPr>
        <w:t xml:space="preserve"> від 26 червня 2018 року.</w:t>
      </w:r>
    </w:p>
    <w:p w:rsidR="00D909B2" w:rsidRDefault="00D909B2" w:rsidP="00751ACD">
      <w:pPr>
        <w:jc w:val="both"/>
        <w:rPr>
          <w:sz w:val="28"/>
          <w:szCs w:val="28"/>
          <w:lang w:val="uk-UA"/>
        </w:rPr>
      </w:pPr>
    </w:p>
    <w:p w:rsidR="00D909B2" w:rsidRDefault="00D909B2" w:rsidP="00751ACD">
      <w:pPr>
        <w:jc w:val="both"/>
        <w:rPr>
          <w:sz w:val="28"/>
          <w:szCs w:val="28"/>
          <w:lang w:val="uk-UA"/>
        </w:rPr>
      </w:pPr>
      <w:r>
        <w:rPr>
          <w:sz w:val="28"/>
          <w:szCs w:val="28"/>
          <w:lang w:val="uk-UA"/>
        </w:rPr>
        <w:tab/>
        <w:t>7. Контроль за виконанням цього рішення покласти на постійні комісії селищної ради з питань планування бюджету, фінансів, соціально-екон</w:t>
      </w:r>
      <w:r w:rsidR="009D3AF4">
        <w:rPr>
          <w:sz w:val="28"/>
          <w:szCs w:val="28"/>
          <w:lang w:val="uk-UA"/>
        </w:rPr>
        <w:t>омічного розвитку та інвестицій та з розгляду та вирішення питань земельного законодавства.</w:t>
      </w:r>
    </w:p>
    <w:p w:rsidR="00D909B2" w:rsidRDefault="00D909B2" w:rsidP="00E836A4">
      <w:pPr>
        <w:jc w:val="both"/>
        <w:rPr>
          <w:sz w:val="28"/>
          <w:szCs w:val="28"/>
          <w:lang w:val="uk-UA"/>
        </w:rPr>
      </w:pPr>
    </w:p>
    <w:p w:rsidR="00D909B2" w:rsidRDefault="00D909B2" w:rsidP="00E836A4">
      <w:pPr>
        <w:jc w:val="both"/>
        <w:rPr>
          <w:sz w:val="28"/>
          <w:szCs w:val="28"/>
          <w:lang w:val="uk-UA"/>
        </w:rPr>
      </w:pPr>
    </w:p>
    <w:p w:rsidR="00D909B2" w:rsidRDefault="00D909B2" w:rsidP="00E836A4">
      <w:pPr>
        <w:jc w:val="both"/>
        <w:rPr>
          <w:sz w:val="28"/>
          <w:szCs w:val="28"/>
          <w:lang w:val="uk-UA"/>
        </w:rPr>
      </w:pPr>
    </w:p>
    <w:p w:rsidR="00D909B2" w:rsidRDefault="00D909B2" w:rsidP="00E836A4">
      <w:pPr>
        <w:jc w:val="both"/>
        <w:rPr>
          <w:sz w:val="28"/>
          <w:szCs w:val="28"/>
          <w:lang w:val="uk-UA"/>
        </w:rPr>
      </w:pPr>
      <w:r>
        <w:rPr>
          <w:sz w:val="28"/>
          <w:szCs w:val="28"/>
          <w:lang w:val="uk-UA"/>
        </w:rPr>
        <w:t>Селищний голова                                                                                     І. О. Коба</w:t>
      </w:r>
    </w:p>
    <w:p w:rsidR="00D909B2" w:rsidRDefault="00D909B2" w:rsidP="00E836A4">
      <w:pPr>
        <w:jc w:val="both"/>
        <w:rPr>
          <w:sz w:val="28"/>
          <w:szCs w:val="28"/>
          <w:lang w:val="uk-UA"/>
        </w:rPr>
      </w:pPr>
    </w:p>
    <w:p w:rsidR="00D909B2" w:rsidRDefault="00D909B2" w:rsidP="00434A26">
      <w:pPr>
        <w:rPr>
          <w:sz w:val="28"/>
          <w:szCs w:val="28"/>
          <w:lang w:val="uk-UA"/>
        </w:rPr>
      </w:pPr>
      <w:r>
        <w:rPr>
          <w:sz w:val="28"/>
          <w:szCs w:val="28"/>
          <w:lang w:val="uk-UA"/>
        </w:rPr>
        <w:t xml:space="preserve"> </w:t>
      </w: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7865B9" w:rsidRDefault="007865B9" w:rsidP="00A811B2">
      <w:pPr>
        <w:ind w:left="5387" w:right="38"/>
        <w:jc w:val="both"/>
        <w:rPr>
          <w:sz w:val="28"/>
          <w:szCs w:val="28"/>
          <w:lang w:val="uk-UA"/>
        </w:rPr>
      </w:pPr>
      <w:bookmarkStart w:id="0" w:name="_GoBack"/>
      <w:bookmarkEnd w:id="0"/>
    </w:p>
    <w:p w:rsidR="00D909B2" w:rsidRPr="002A7676" w:rsidRDefault="00D909B2" w:rsidP="007865B9">
      <w:pPr>
        <w:ind w:left="5387" w:right="38" w:hanging="425"/>
        <w:jc w:val="both"/>
        <w:rPr>
          <w:sz w:val="28"/>
          <w:szCs w:val="28"/>
          <w:lang w:val="uk-UA"/>
        </w:rPr>
      </w:pPr>
      <w:r w:rsidRPr="00474C65">
        <w:rPr>
          <w:sz w:val="28"/>
          <w:szCs w:val="28"/>
        </w:rPr>
        <w:lastRenderedPageBreak/>
        <w:t>Додаток</w:t>
      </w:r>
      <w:r>
        <w:rPr>
          <w:sz w:val="28"/>
          <w:szCs w:val="28"/>
          <w:lang w:val="uk-UA"/>
        </w:rPr>
        <w:t xml:space="preserve"> 1</w:t>
      </w:r>
    </w:p>
    <w:p w:rsidR="00D909B2" w:rsidRPr="00474C65" w:rsidRDefault="00D909B2" w:rsidP="00A811B2">
      <w:pPr>
        <w:ind w:right="38"/>
        <w:jc w:val="both"/>
        <w:rPr>
          <w:sz w:val="28"/>
          <w:szCs w:val="28"/>
        </w:rPr>
      </w:pPr>
      <w:r w:rsidRPr="00474C65">
        <w:rPr>
          <w:sz w:val="28"/>
          <w:szCs w:val="28"/>
        </w:rPr>
        <w:t xml:space="preserve">                                          </w:t>
      </w:r>
      <w:r>
        <w:rPr>
          <w:sz w:val="28"/>
          <w:szCs w:val="28"/>
        </w:rPr>
        <w:t xml:space="preserve">                             </w:t>
      </w:r>
      <w:r w:rsidRPr="00474C65">
        <w:rPr>
          <w:sz w:val="28"/>
          <w:szCs w:val="28"/>
        </w:rPr>
        <w:t xml:space="preserve">до  рішення </w:t>
      </w:r>
      <w:r>
        <w:rPr>
          <w:sz w:val="28"/>
          <w:szCs w:val="28"/>
          <w:lang w:val="uk-UA"/>
        </w:rPr>
        <w:t xml:space="preserve"> селищної </w:t>
      </w:r>
      <w:r w:rsidRPr="00474C65">
        <w:rPr>
          <w:sz w:val="28"/>
          <w:szCs w:val="28"/>
        </w:rPr>
        <w:t xml:space="preserve">ради </w:t>
      </w:r>
    </w:p>
    <w:p w:rsidR="00D909B2" w:rsidRPr="00537436" w:rsidRDefault="00D909B2" w:rsidP="00A811B2">
      <w:pPr>
        <w:ind w:right="38"/>
        <w:jc w:val="both"/>
        <w:rPr>
          <w:sz w:val="28"/>
          <w:szCs w:val="28"/>
          <w:lang w:val="uk-UA"/>
        </w:rPr>
      </w:pPr>
      <w:r w:rsidRPr="00474C65">
        <w:rPr>
          <w:sz w:val="28"/>
          <w:szCs w:val="28"/>
        </w:rPr>
        <w:t xml:space="preserve">                                                </w:t>
      </w:r>
      <w:r>
        <w:rPr>
          <w:sz w:val="28"/>
          <w:szCs w:val="28"/>
        </w:rPr>
        <w:t xml:space="preserve">                      </w:t>
      </w:r>
      <w:r>
        <w:rPr>
          <w:sz w:val="28"/>
          <w:szCs w:val="28"/>
          <w:lang w:val="uk-UA"/>
        </w:rPr>
        <w:t xml:space="preserve"> </w:t>
      </w:r>
      <w:r w:rsidRPr="00474C65">
        <w:rPr>
          <w:sz w:val="28"/>
          <w:szCs w:val="28"/>
        </w:rPr>
        <w:t>від</w:t>
      </w:r>
      <w:r>
        <w:rPr>
          <w:sz w:val="28"/>
          <w:szCs w:val="28"/>
        </w:rPr>
        <w:t xml:space="preserve"> </w:t>
      </w:r>
      <w:r w:rsidR="007865B9">
        <w:rPr>
          <w:sz w:val="28"/>
          <w:szCs w:val="28"/>
        </w:rPr>
        <w:t xml:space="preserve">26 червня </w:t>
      </w:r>
      <w:r>
        <w:rPr>
          <w:sz w:val="28"/>
          <w:szCs w:val="28"/>
          <w:lang w:val="uk-UA"/>
        </w:rPr>
        <w:t>201</w:t>
      </w:r>
      <w:r w:rsidRPr="00876A58">
        <w:rPr>
          <w:sz w:val="28"/>
          <w:szCs w:val="28"/>
        </w:rPr>
        <w:t>9</w:t>
      </w:r>
      <w:r>
        <w:rPr>
          <w:sz w:val="28"/>
          <w:szCs w:val="28"/>
        </w:rPr>
        <w:t xml:space="preserve"> № </w:t>
      </w:r>
      <w:r w:rsidR="00537436">
        <w:rPr>
          <w:sz w:val="28"/>
          <w:szCs w:val="28"/>
          <w:lang w:val="uk-UA"/>
        </w:rPr>
        <w:t>4</w:t>
      </w:r>
    </w:p>
    <w:p w:rsidR="00D909B2" w:rsidRDefault="00D909B2" w:rsidP="00A811B2">
      <w:pPr>
        <w:jc w:val="center"/>
        <w:rPr>
          <w:b/>
          <w:bCs/>
          <w:sz w:val="28"/>
          <w:szCs w:val="28"/>
          <w:lang w:val="uk-UA"/>
        </w:rPr>
      </w:pPr>
    </w:p>
    <w:p w:rsidR="00D909B2" w:rsidRDefault="00D909B2" w:rsidP="00A811B2">
      <w:pPr>
        <w:jc w:val="center"/>
        <w:rPr>
          <w:b/>
          <w:bCs/>
          <w:sz w:val="28"/>
          <w:szCs w:val="28"/>
          <w:lang w:val="uk-UA"/>
        </w:rPr>
      </w:pPr>
    </w:p>
    <w:p w:rsidR="00D909B2" w:rsidRPr="00980435" w:rsidRDefault="00D909B2" w:rsidP="00A811B2">
      <w:pPr>
        <w:jc w:val="center"/>
        <w:rPr>
          <w:b/>
          <w:bCs/>
          <w:sz w:val="28"/>
          <w:szCs w:val="28"/>
          <w:lang w:val="uk-UA"/>
        </w:rPr>
      </w:pPr>
      <w:r w:rsidRPr="001D17ED">
        <w:rPr>
          <w:b/>
          <w:bCs/>
          <w:sz w:val="28"/>
          <w:szCs w:val="28"/>
          <w:lang w:val="uk-UA"/>
        </w:rPr>
        <w:t xml:space="preserve"> П</w:t>
      </w:r>
      <w:r w:rsidRPr="001D17ED">
        <w:rPr>
          <w:b/>
          <w:sz w:val="28"/>
          <w:szCs w:val="28"/>
          <w:lang w:val="uk-UA" w:eastAsia="uk-UA"/>
        </w:rPr>
        <w:t>одаток на нерухоме майно, відмінне від земельної ділянки</w:t>
      </w:r>
      <w:r>
        <w:rPr>
          <w:b/>
          <w:sz w:val="28"/>
          <w:szCs w:val="28"/>
          <w:lang w:val="uk-UA" w:eastAsia="uk-UA"/>
        </w:rPr>
        <w:t xml:space="preserve"> </w:t>
      </w:r>
    </w:p>
    <w:p w:rsidR="00D909B2" w:rsidRPr="00A37A3A" w:rsidRDefault="00D909B2" w:rsidP="00A811B2">
      <w:pPr>
        <w:pStyle w:val="af7"/>
        <w:spacing w:before="120" w:after="120"/>
        <w:rPr>
          <w:rFonts w:ascii="Times New Roman" w:hAnsi="Times New Roman"/>
          <w:noProof/>
          <w:sz w:val="28"/>
          <w:szCs w:val="28"/>
        </w:rPr>
      </w:pPr>
    </w:p>
    <w:p w:rsidR="00D909B2" w:rsidRPr="00A37A3A" w:rsidRDefault="00D909B2" w:rsidP="00A811B2">
      <w:pPr>
        <w:pStyle w:val="3"/>
        <w:keepNext w:val="0"/>
        <w:widowControl w:val="0"/>
        <w:numPr>
          <w:ilvl w:val="2"/>
          <w:numId w:val="0"/>
        </w:numPr>
        <w:tabs>
          <w:tab w:val="num" w:pos="567"/>
        </w:tabs>
        <w:suppressAutoHyphens/>
        <w:spacing w:before="0"/>
        <w:ind w:left="567" w:hanging="567"/>
        <w:jc w:val="both"/>
        <w:rPr>
          <w:rFonts w:ascii="Times New Roman" w:hAnsi="Times New Roman"/>
          <w:b w:val="0"/>
          <w:bCs w:val="0"/>
          <w:color w:val="000000"/>
          <w:sz w:val="28"/>
          <w:szCs w:val="28"/>
          <w:lang w:val="uk-UA"/>
        </w:rPr>
      </w:pPr>
      <w:r w:rsidRPr="00A37A3A">
        <w:rPr>
          <w:rFonts w:ascii="Times New Roman" w:hAnsi="Times New Roman"/>
          <w:b w:val="0"/>
          <w:bCs w:val="0"/>
          <w:color w:val="000000"/>
          <w:sz w:val="28"/>
          <w:szCs w:val="28"/>
          <w:lang w:val="uk-UA"/>
        </w:rPr>
        <w:t>1. Платників податку на нерухоме майно, відмінне від земельної ділянки (далі – податок) ви</w:t>
      </w:r>
      <w:r>
        <w:rPr>
          <w:rFonts w:ascii="Times New Roman" w:hAnsi="Times New Roman"/>
          <w:b w:val="0"/>
          <w:bCs w:val="0"/>
          <w:color w:val="000000"/>
          <w:sz w:val="28"/>
          <w:szCs w:val="28"/>
          <w:lang w:val="uk-UA"/>
        </w:rPr>
        <w:t xml:space="preserve">значено пунктом 266.1 статті </w:t>
      </w:r>
      <w:r w:rsidRPr="008618D5">
        <w:rPr>
          <w:rFonts w:ascii="Times New Roman" w:hAnsi="Times New Roman"/>
          <w:b w:val="0"/>
          <w:bCs w:val="0"/>
          <w:sz w:val="28"/>
          <w:szCs w:val="28"/>
          <w:lang w:val="uk-UA"/>
        </w:rPr>
        <w:t>266</w:t>
      </w:r>
      <w:r w:rsidRPr="00A37A3A">
        <w:rPr>
          <w:rFonts w:ascii="Times New Roman" w:hAnsi="Times New Roman"/>
          <w:b w:val="0"/>
          <w:bCs w:val="0"/>
          <w:color w:val="000000"/>
          <w:sz w:val="28"/>
          <w:szCs w:val="28"/>
          <w:lang w:val="uk-UA"/>
        </w:rPr>
        <w:t xml:space="preserve"> Податкового кодексу України.</w:t>
      </w:r>
    </w:p>
    <w:p w:rsidR="00D909B2" w:rsidRPr="00980435" w:rsidRDefault="00D909B2" w:rsidP="00A811B2">
      <w:pPr>
        <w:pStyle w:val="a5"/>
        <w:tabs>
          <w:tab w:val="num" w:pos="567"/>
        </w:tabs>
        <w:spacing w:before="0" w:beforeAutospacing="0" w:after="0" w:afterAutospacing="0"/>
        <w:ind w:left="567" w:hanging="567"/>
        <w:jc w:val="both"/>
        <w:rPr>
          <w:color w:val="000000"/>
          <w:sz w:val="28"/>
          <w:szCs w:val="28"/>
          <w:lang w:val="uk-UA"/>
        </w:rPr>
      </w:pPr>
      <w:r w:rsidRPr="008618D5">
        <w:rPr>
          <w:sz w:val="28"/>
          <w:szCs w:val="28"/>
          <w:lang w:val="uk-UA"/>
        </w:rPr>
        <w:t>2. Об’єкти оподаткування визначено пунктом 266.2 статті 266 Податкового</w:t>
      </w:r>
      <w:r w:rsidRPr="00980435">
        <w:rPr>
          <w:color w:val="000000"/>
          <w:sz w:val="28"/>
          <w:szCs w:val="28"/>
          <w:lang w:val="uk-UA"/>
        </w:rPr>
        <w:t xml:space="preserve"> кодексу України.</w:t>
      </w:r>
    </w:p>
    <w:p w:rsidR="00D909B2" w:rsidRPr="00A37A3A" w:rsidRDefault="00D909B2" w:rsidP="00A811B2">
      <w:pPr>
        <w:pStyle w:val="3"/>
        <w:keepNext w:val="0"/>
        <w:widowControl w:val="0"/>
        <w:numPr>
          <w:ilvl w:val="2"/>
          <w:numId w:val="0"/>
        </w:numPr>
        <w:tabs>
          <w:tab w:val="num" w:pos="567"/>
          <w:tab w:val="num" w:pos="720"/>
        </w:tabs>
        <w:suppressAutoHyphens/>
        <w:spacing w:before="0"/>
        <w:ind w:left="567" w:hanging="567"/>
        <w:jc w:val="both"/>
        <w:rPr>
          <w:rFonts w:ascii="Times New Roman" w:hAnsi="Times New Roman"/>
          <w:b w:val="0"/>
          <w:bCs w:val="0"/>
          <w:color w:val="000000"/>
          <w:sz w:val="28"/>
          <w:szCs w:val="28"/>
          <w:lang w:val="uk-UA"/>
        </w:rPr>
      </w:pPr>
      <w:r w:rsidRPr="00A37A3A">
        <w:rPr>
          <w:rFonts w:ascii="Times New Roman" w:hAnsi="Times New Roman"/>
          <w:b w:val="0"/>
          <w:bCs w:val="0"/>
          <w:color w:val="000000"/>
          <w:sz w:val="28"/>
          <w:szCs w:val="28"/>
          <w:lang w:val="uk-UA"/>
        </w:rPr>
        <w:t>3. Базу оподаткування визначено пунктом 266.3 статті 266 Податкового кодексу України.</w:t>
      </w:r>
    </w:p>
    <w:p w:rsidR="00D909B2" w:rsidRPr="006A7D18" w:rsidRDefault="00D909B2" w:rsidP="00A811B2">
      <w:pPr>
        <w:pStyle w:val="3"/>
        <w:keepNext w:val="0"/>
        <w:widowControl w:val="0"/>
        <w:numPr>
          <w:ilvl w:val="2"/>
          <w:numId w:val="0"/>
        </w:numPr>
        <w:tabs>
          <w:tab w:val="num" w:pos="567"/>
          <w:tab w:val="num" w:pos="720"/>
        </w:tabs>
        <w:suppressAutoHyphens/>
        <w:spacing w:before="0"/>
        <w:ind w:left="567" w:hanging="567"/>
        <w:jc w:val="both"/>
        <w:rPr>
          <w:rFonts w:ascii="Times New Roman" w:hAnsi="Times New Roman"/>
          <w:b w:val="0"/>
          <w:bCs w:val="0"/>
          <w:color w:val="000000"/>
          <w:sz w:val="28"/>
          <w:szCs w:val="28"/>
          <w:lang w:val="uk-UA"/>
        </w:rPr>
      </w:pPr>
      <w:r w:rsidRPr="00A37A3A">
        <w:rPr>
          <w:rFonts w:ascii="Times New Roman" w:hAnsi="Times New Roman"/>
          <w:b w:val="0"/>
          <w:bCs w:val="0"/>
          <w:color w:val="000000"/>
          <w:sz w:val="28"/>
          <w:szCs w:val="28"/>
          <w:lang w:val="uk-UA"/>
        </w:rPr>
        <w:t xml:space="preserve">4. Ставки податку визначено </w:t>
      </w:r>
      <w:r w:rsidRPr="006A7D18">
        <w:rPr>
          <w:rFonts w:ascii="Times New Roman" w:hAnsi="Times New Roman"/>
          <w:b w:val="0"/>
          <w:bCs w:val="0"/>
          <w:color w:val="000000"/>
          <w:sz w:val="28"/>
          <w:szCs w:val="28"/>
          <w:lang w:val="uk-UA"/>
        </w:rPr>
        <w:t xml:space="preserve"> додатку 1</w:t>
      </w:r>
      <w:r>
        <w:rPr>
          <w:rFonts w:ascii="Times New Roman" w:hAnsi="Times New Roman"/>
          <w:b w:val="0"/>
          <w:bCs w:val="0"/>
          <w:color w:val="000000"/>
          <w:sz w:val="28"/>
          <w:szCs w:val="28"/>
          <w:lang w:val="uk-UA"/>
        </w:rPr>
        <w:t>.1</w:t>
      </w:r>
      <w:r w:rsidRPr="006A7D18">
        <w:rPr>
          <w:rFonts w:ascii="Times New Roman" w:hAnsi="Times New Roman"/>
          <w:b w:val="0"/>
          <w:bCs w:val="0"/>
          <w:color w:val="000000"/>
          <w:sz w:val="28"/>
          <w:szCs w:val="28"/>
          <w:lang w:val="uk-UA"/>
        </w:rPr>
        <w:t xml:space="preserve"> «Ставки податку на нерухоме майно, відмінне від земельної ділянки».</w:t>
      </w:r>
    </w:p>
    <w:p w:rsidR="00D909B2" w:rsidRPr="006A7D18" w:rsidRDefault="00D909B2" w:rsidP="00A811B2">
      <w:pPr>
        <w:pStyle w:val="a6"/>
        <w:tabs>
          <w:tab w:val="num" w:pos="567"/>
        </w:tabs>
        <w:ind w:left="567" w:hanging="567"/>
        <w:rPr>
          <w:color w:val="000000"/>
          <w:szCs w:val="28"/>
        </w:rPr>
      </w:pPr>
      <w:r w:rsidRPr="006A7D18">
        <w:rPr>
          <w:color w:val="000000"/>
          <w:szCs w:val="28"/>
        </w:rPr>
        <w:t>5. Пільги зі сплати податку:</w:t>
      </w:r>
    </w:p>
    <w:p w:rsidR="00D909B2" w:rsidRPr="006A7D18" w:rsidRDefault="00D909B2" w:rsidP="00A811B2">
      <w:pPr>
        <w:pStyle w:val="a6"/>
        <w:tabs>
          <w:tab w:val="num" w:pos="567"/>
        </w:tabs>
        <w:ind w:left="567" w:hanging="567"/>
        <w:rPr>
          <w:color w:val="000000"/>
          <w:szCs w:val="28"/>
        </w:rPr>
      </w:pPr>
      <w:r w:rsidRPr="006A7D18">
        <w:rPr>
          <w:color w:val="000000"/>
          <w:szCs w:val="28"/>
        </w:rPr>
        <w:t xml:space="preserve">5.1. перелік пільг та особливості їх застосування визначено пунктом 266.4 </w:t>
      </w:r>
      <w:r w:rsidRPr="006A7D18">
        <w:rPr>
          <w:color w:val="000000"/>
          <w:szCs w:val="28"/>
        </w:rPr>
        <w:br/>
        <w:t>статті 266</w:t>
      </w:r>
      <w:r w:rsidRPr="006A7D18">
        <w:rPr>
          <w:b/>
          <w:color w:val="000000"/>
          <w:szCs w:val="28"/>
        </w:rPr>
        <w:t xml:space="preserve"> </w:t>
      </w:r>
      <w:r w:rsidRPr="006A7D18">
        <w:rPr>
          <w:color w:val="000000"/>
          <w:szCs w:val="28"/>
        </w:rPr>
        <w:t>Податкового кодексу України;</w:t>
      </w:r>
    </w:p>
    <w:p w:rsidR="00D909B2" w:rsidRPr="00980435" w:rsidRDefault="00D909B2" w:rsidP="00A811B2">
      <w:pPr>
        <w:pStyle w:val="a6"/>
        <w:tabs>
          <w:tab w:val="num" w:pos="567"/>
        </w:tabs>
        <w:ind w:left="567" w:hanging="567"/>
        <w:rPr>
          <w:color w:val="000000"/>
          <w:szCs w:val="28"/>
        </w:rPr>
      </w:pPr>
      <w:r w:rsidRPr="006A7D18">
        <w:rPr>
          <w:color w:val="000000"/>
          <w:szCs w:val="28"/>
        </w:rPr>
        <w:t xml:space="preserve">5.2. перелік пільг для фізичних та юридичних осіб, наданих у межах норм  підпункту 266.4.2 пункту 266.4 статті 266 Податкового кодексу України, визначено у додатку 6 «Перелік пільг для фізичних та юридичних осіб, із сплати </w:t>
      </w:r>
      <w:r w:rsidRPr="006A7D18">
        <w:rPr>
          <w:szCs w:val="28"/>
          <w:lang w:eastAsia="uk-UA"/>
        </w:rPr>
        <w:t>податку на нерухоме майно, відмінне</w:t>
      </w:r>
      <w:r w:rsidRPr="00980435">
        <w:rPr>
          <w:szCs w:val="28"/>
          <w:lang w:eastAsia="uk-UA"/>
        </w:rPr>
        <w:t xml:space="preserve"> від земельної ділянки</w:t>
      </w:r>
      <w:r w:rsidRPr="00980435">
        <w:rPr>
          <w:color w:val="000000"/>
          <w:szCs w:val="28"/>
        </w:rPr>
        <w:t>»;</w:t>
      </w:r>
    </w:p>
    <w:p w:rsidR="00D909B2" w:rsidRPr="00980435" w:rsidRDefault="00D909B2" w:rsidP="00A811B2">
      <w:pPr>
        <w:pStyle w:val="a6"/>
        <w:tabs>
          <w:tab w:val="num" w:pos="567"/>
        </w:tabs>
        <w:ind w:left="567" w:hanging="567"/>
        <w:rPr>
          <w:color w:val="000000"/>
          <w:szCs w:val="28"/>
        </w:rPr>
      </w:pPr>
      <w:r w:rsidRPr="00980435">
        <w:rPr>
          <w:color w:val="000000"/>
          <w:szCs w:val="28"/>
        </w:rPr>
        <w:t>5.3. перелік об’єктів нерухомості, які не підлягають оподаткуванню податком, визначено підпунктом 266.2.2 пункту 266.2 статті 266 Податкового кодексу України.</w:t>
      </w:r>
    </w:p>
    <w:p w:rsidR="00D909B2" w:rsidRPr="00980435" w:rsidRDefault="00D909B2" w:rsidP="00A811B2">
      <w:pPr>
        <w:pStyle w:val="a6"/>
        <w:tabs>
          <w:tab w:val="num" w:pos="567"/>
        </w:tabs>
        <w:ind w:left="567" w:hanging="567"/>
        <w:rPr>
          <w:color w:val="000000"/>
          <w:szCs w:val="28"/>
        </w:rPr>
      </w:pPr>
      <w:r w:rsidRPr="00A37A3A">
        <w:rPr>
          <w:color w:val="000000"/>
          <w:szCs w:val="28"/>
        </w:rPr>
        <w:t>6. Порядок обчислення</w:t>
      </w:r>
      <w:r w:rsidRPr="00980435">
        <w:rPr>
          <w:b/>
          <w:bCs/>
          <w:color w:val="000000"/>
          <w:szCs w:val="28"/>
        </w:rPr>
        <w:t xml:space="preserve"> </w:t>
      </w:r>
      <w:r w:rsidRPr="00980435">
        <w:rPr>
          <w:bCs/>
          <w:color w:val="000000"/>
          <w:szCs w:val="28"/>
        </w:rPr>
        <w:t>податку</w:t>
      </w:r>
      <w:r w:rsidRPr="00980435">
        <w:rPr>
          <w:color w:val="000000"/>
          <w:szCs w:val="28"/>
        </w:rPr>
        <w:t xml:space="preserve"> визначено підпунктами 266.7.1 – 266.7.3 пункту 266.7, пунктом 266.8 статті 266 Податкового кодексу України.</w:t>
      </w:r>
    </w:p>
    <w:p w:rsidR="00D909B2" w:rsidRPr="00980435" w:rsidRDefault="00D909B2" w:rsidP="00A811B2">
      <w:pPr>
        <w:pStyle w:val="a6"/>
        <w:tabs>
          <w:tab w:val="num" w:pos="284"/>
        </w:tabs>
        <w:ind w:left="426" w:hanging="426"/>
        <w:rPr>
          <w:b/>
          <w:bCs/>
          <w:color w:val="000000"/>
          <w:szCs w:val="28"/>
        </w:rPr>
      </w:pPr>
      <w:r w:rsidRPr="00A37A3A">
        <w:rPr>
          <w:color w:val="000000"/>
          <w:szCs w:val="28"/>
        </w:rPr>
        <w:t>7. Податковий період</w:t>
      </w:r>
      <w:r w:rsidRPr="00980435">
        <w:rPr>
          <w:b/>
          <w:bCs/>
          <w:color w:val="000000"/>
          <w:szCs w:val="28"/>
        </w:rPr>
        <w:t xml:space="preserve"> </w:t>
      </w:r>
      <w:r w:rsidRPr="00980435">
        <w:rPr>
          <w:bCs/>
          <w:color w:val="000000"/>
          <w:szCs w:val="28"/>
        </w:rPr>
        <w:t xml:space="preserve">для податку визначено </w:t>
      </w:r>
      <w:r w:rsidRPr="00980435">
        <w:rPr>
          <w:color w:val="000000"/>
          <w:szCs w:val="28"/>
        </w:rPr>
        <w:t xml:space="preserve">пунктом 266.6 статті 266 </w:t>
      </w:r>
      <w:r w:rsidRPr="00980435">
        <w:rPr>
          <w:b/>
          <w:bCs/>
          <w:color w:val="000000"/>
          <w:szCs w:val="28"/>
        </w:rPr>
        <w:t xml:space="preserve"> </w:t>
      </w:r>
      <w:r w:rsidRPr="00980435">
        <w:rPr>
          <w:color w:val="000000"/>
          <w:szCs w:val="28"/>
        </w:rPr>
        <w:t>Податкового кодексу України.</w:t>
      </w:r>
    </w:p>
    <w:p w:rsidR="00D909B2" w:rsidRPr="00980435" w:rsidRDefault="00D909B2" w:rsidP="00A811B2">
      <w:pPr>
        <w:pStyle w:val="a6"/>
        <w:tabs>
          <w:tab w:val="num" w:pos="284"/>
        </w:tabs>
        <w:ind w:left="426" w:hanging="426"/>
        <w:rPr>
          <w:color w:val="000000"/>
          <w:szCs w:val="28"/>
        </w:rPr>
      </w:pPr>
      <w:r w:rsidRPr="00A37A3A">
        <w:rPr>
          <w:color w:val="000000"/>
          <w:szCs w:val="28"/>
        </w:rPr>
        <w:t xml:space="preserve">8. Строк та порядок сплати податку визначено пунктами 266.9, 266.10 статті 266 </w:t>
      </w:r>
      <w:r w:rsidRPr="00980435">
        <w:rPr>
          <w:color w:val="000000"/>
          <w:szCs w:val="28"/>
        </w:rPr>
        <w:t>Податкового кодексу України.</w:t>
      </w:r>
    </w:p>
    <w:p w:rsidR="00D909B2" w:rsidRPr="00980435" w:rsidRDefault="00D909B2" w:rsidP="00A811B2">
      <w:pPr>
        <w:pStyle w:val="a6"/>
        <w:tabs>
          <w:tab w:val="num" w:pos="284"/>
        </w:tabs>
        <w:ind w:left="426" w:hanging="426"/>
        <w:rPr>
          <w:b/>
          <w:color w:val="000000"/>
          <w:szCs w:val="28"/>
        </w:rPr>
      </w:pPr>
      <w:r w:rsidRPr="00A37A3A">
        <w:rPr>
          <w:color w:val="000000"/>
          <w:szCs w:val="28"/>
        </w:rPr>
        <w:t xml:space="preserve"> 9. Строк та порядок подання звітності </w:t>
      </w:r>
      <w:r w:rsidRPr="00980435">
        <w:rPr>
          <w:color w:val="000000"/>
          <w:szCs w:val="28"/>
        </w:rPr>
        <w:t>визначено підпунктом 266.7.5 пункту 266.7 статті 266 Податкового кодексу України.</w:t>
      </w:r>
    </w:p>
    <w:p w:rsidR="00D909B2" w:rsidRPr="00980435" w:rsidRDefault="00D909B2" w:rsidP="00A811B2">
      <w:pPr>
        <w:pStyle w:val="a6"/>
        <w:tabs>
          <w:tab w:val="num" w:pos="567"/>
        </w:tabs>
        <w:ind w:left="567" w:hanging="567"/>
      </w:pPr>
    </w:p>
    <w:p w:rsidR="00D909B2" w:rsidRDefault="00D909B2" w:rsidP="00434A26">
      <w:pPr>
        <w:rPr>
          <w:sz w:val="28"/>
          <w:szCs w:val="28"/>
          <w:lang w:val="uk-UA"/>
        </w:rPr>
      </w:pPr>
    </w:p>
    <w:p w:rsidR="00D909B2" w:rsidRDefault="00D909B2" w:rsidP="003B598B">
      <w:pPr>
        <w:ind w:left="5103"/>
        <w:rPr>
          <w:sz w:val="28"/>
          <w:szCs w:val="28"/>
          <w:lang w:val="uk-UA"/>
        </w:rPr>
      </w:pPr>
    </w:p>
    <w:p w:rsidR="00D909B2" w:rsidRPr="00E16292" w:rsidRDefault="00D909B2" w:rsidP="00515390">
      <w:pPr>
        <w:rPr>
          <w:sz w:val="28"/>
          <w:szCs w:val="28"/>
        </w:rPr>
      </w:pPr>
      <w:r w:rsidRPr="00683E13">
        <w:rPr>
          <w:sz w:val="28"/>
          <w:szCs w:val="28"/>
        </w:rPr>
        <w:t xml:space="preserve">Секретар селищної ради                                                  </w:t>
      </w:r>
      <w:r>
        <w:rPr>
          <w:sz w:val="28"/>
          <w:szCs w:val="28"/>
        </w:rPr>
        <w:t xml:space="preserve"> </w:t>
      </w:r>
      <w:r>
        <w:rPr>
          <w:sz w:val="28"/>
          <w:szCs w:val="28"/>
          <w:lang w:val="uk-UA"/>
        </w:rPr>
        <w:t xml:space="preserve">                    </w:t>
      </w:r>
      <w:r w:rsidRPr="00683E13">
        <w:rPr>
          <w:sz w:val="28"/>
          <w:szCs w:val="28"/>
        </w:rPr>
        <w:t xml:space="preserve">  О. О. Вовк</w:t>
      </w:r>
    </w:p>
    <w:p w:rsidR="00D909B2" w:rsidRPr="00515390" w:rsidRDefault="00D909B2" w:rsidP="003B598B">
      <w:pPr>
        <w:ind w:left="5103"/>
        <w:rPr>
          <w:sz w:val="28"/>
          <w:szCs w:val="28"/>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1031B3">
      <w:pPr>
        <w:pStyle w:val="af7"/>
        <w:spacing w:before="0" w:after="0"/>
        <w:ind w:left="5103"/>
        <w:jc w:val="left"/>
        <w:rPr>
          <w:rFonts w:ascii="Times New Roman" w:hAnsi="Times New Roman"/>
          <w:b w:val="0"/>
          <w:noProof/>
          <w:sz w:val="28"/>
          <w:szCs w:val="28"/>
        </w:rPr>
      </w:pPr>
      <w:r w:rsidRPr="007F1FD7">
        <w:rPr>
          <w:rFonts w:ascii="Times New Roman" w:hAnsi="Times New Roman"/>
          <w:b w:val="0"/>
          <w:noProof/>
          <w:sz w:val="28"/>
          <w:szCs w:val="28"/>
          <w:lang w:val="ru-RU"/>
        </w:rPr>
        <w:lastRenderedPageBreak/>
        <w:t>Додаток</w:t>
      </w:r>
      <w:r>
        <w:rPr>
          <w:rFonts w:ascii="Times New Roman" w:hAnsi="Times New Roman"/>
          <w:b w:val="0"/>
          <w:noProof/>
          <w:sz w:val="28"/>
          <w:szCs w:val="28"/>
        </w:rPr>
        <w:t xml:space="preserve">  1.1 </w:t>
      </w:r>
    </w:p>
    <w:p w:rsidR="00D909B2" w:rsidRDefault="00D909B2" w:rsidP="001031B3">
      <w:pPr>
        <w:ind w:left="5103" w:right="38"/>
        <w:jc w:val="both"/>
        <w:rPr>
          <w:sz w:val="28"/>
          <w:szCs w:val="28"/>
          <w:lang w:val="uk-UA"/>
        </w:rPr>
      </w:pPr>
      <w:r w:rsidRPr="00474C65">
        <w:rPr>
          <w:sz w:val="28"/>
          <w:szCs w:val="28"/>
        </w:rPr>
        <w:t xml:space="preserve">до  рішення </w:t>
      </w:r>
      <w:r>
        <w:rPr>
          <w:sz w:val="28"/>
          <w:szCs w:val="28"/>
          <w:lang w:val="uk-UA"/>
        </w:rPr>
        <w:t xml:space="preserve"> селищної </w:t>
      </w:r>
      <w:r w:rsidRPr="00474C65">
        <w:rPr>
          <w:sz w:val="28"/>
          <w:szCs w:val="28"/>
        </w:rPr>
        <w:t>ради</w:t>
      </w:r>
    </w:p>
    <w:p w:rsidR="00D909B2" w:rsidRPr="00474C65" w:rsidRDefault="00D909B2" w:rsidP="001031B3">
      <w:pPr>
        <w:ind w:left="5103" w:right="38"/>
        <w:jc w:val="both"/>
        <w:rPr>
          <w:sz w:val="28"/>
          <w:szCs w:val="28"/>
        </w:rPr>
      </w:pPr>
      <w:r w:rsidRPr="00474C65">
        <w:rPr>
          <w:sz w:val="28"/>
          <w:szCs w:val="28"/>
        </w:rPr>
        <w:t>від</w:t>
      </w:r>
      <w:r>
        <w:rPr>
          <w:sz w:val="28"/>
          <w:szCs w:val="28"/>
        </w:rPr>
        <w:t xml:space="preserve"> </w:t>
      </w:r>
      <w:r w:rsidR="003E618B">
        <w:rPr>
          <w:sz w:val="28"/>
          <w:szCs w:val="28"/>
        </w:rPr>
        <w:t xml:space="preserve">26 червня </w:t>
      </w:r>
      <w:r>
        <w:rPr>
          <w:sz w:val="28"/>
          <w:szCs w:val="28"/>
          <w:lang w:val="uk-UA"/>
        </w:rPr>
        <w:t>201</w:t>
      </w:r>
      <w:r w:rsidRPr="00876A58">
        <w:rPr>
          <w:sz w:val="28"/>
          <w:szCs w:val="28"/>
        </w:rPr>
        <w:t>9</w:t>
      </w:r>
      <w:r>
        <w:rPr>
          <w:sz w:val="28"/>
          <w:szCs w:val="28"/>
        </w:rPr>
        <w:t xml:space="preserve"> № </w:t>
      </w:r>
      <w:r w:rsidR="00537436">
        <w:rPr>
          <w:sz w:val="28"/>
          <w:szCs w:val="28"/>
        </w:rPr>
        <w:t>4</w:t>
      </w:r>
    </w:p>
    <w:p w:rsidR="00D909B2" w:rsidRDefault="00D909B2" w:rsidP="001031B3">
      <w:pPr>
        <w:pStyle w:val="af7"/>
        <w:spacing w:before="120" w:after="120"/>
        <w:ind w:left="5103"/>
        <w:rPr>
          <w:rFonts w:ascii="Times New Roman" w:hAnsi="Times New Roman"/>
          <w:noProof/>
          <w:sz w:val="28"/>
          <w:szCs w:val="28"/>
          <w:lang w:val="ru-RU"/>
        </w:rPr>
      </w:pPr>
    </w:p>
    <w:p w:rsidR="00D909B2" w:rsidRPr="006E60FD" w:rsidRDefault="00D909B2" w:rsidP="00A26D0C">
      <w:pPr>
        <w:pStyle w:val="af7"/>
        <w:spacing w:before="120" w:after="120"/>
        <w:rPr>
          <w:rFonts w:ascii="Times New Roman" w:hAnsi="Times New Roman"/>
          <w:noProof/>
          <w:sz w:val="28"/>
          <w:szCs w:val="28"/>
          <w:lang w:val="ru-RU"/>
        </w:rPr>
      </w:pPr>
      <w:r w:rsidRPr="006E60FD">
        <w:rPr>
          <w:rFonts w:ascii="Times New Roman" w:hAnsi="Times New Roman"/>
          <w:noProof/>
          <w:sz w:val="28"/>
          <w:szCs w:val="28"/>
          <w:lang w:val="ru-RU"/>
        </w:rPr>
        <w:t>СТАВКИ</w:t>
      </w:r>
      <w:r w:rsidRPr="006E60FD">
        <w:rPr>
          <w:rFonts w:ascii="Times New Roman" w:hAnsi="Times New Roman"/>
          <w:noProof/>
          <w:sz w:val="28"/>
          <w:szCs w:val="28"/>
          <w:vertAlign w:val="superscript"/>
          <w:lang w:val="ru-RU"/>
        </w:rPr>
        <w:br/>
      </w:r>
      <w:r w:rsidRPr="006E60FD">
        <w:rPr>
          <w:rFonts w:ascii="Times New Roman" w:hAnsi="Times New Roman"/>
          <w:noProof/>
          <w:sz w:val="28"/>
          <w:szCs w:val="28"/>
          <w:lang w:val="ru-RU"/>
        </w:rPr>
        <w:t>податку на нерухоме майно, відмінне від земельної ділянки</w:t>
      </w:r>
      <w:r w:rsidRPr="006E60FD">
        <w:rPr>
          <w:rFonts w:ascii="Times New Roman" w:hAnsi="Times New Roman"/>
          <w:noProof/>
          <w:sz w:val="28"/>
          <w:szCs w:val="28"/>
          <w:vertAlign w:val="superscript"/>
          <w:lang w:val="ru-RU"/>
        </w:rPr>
        <w:t>1</w:t>
      </w:r>
    </w:p>
    <w:p w:rsidR="00D909B2" w:rsidRPr="00972236" w:rsidRDefault="00D909B2" w:rsidP="00A26D0C">
      <w:pPr>
        <w:pStyle w:val="afb"/>
        <w:jc w:val="both"/>
        <w:rPr>
          <w:rFonts w:ascii="Times New Roman" w:hAnsi="Times New Roman"/>
          <w:noProof/>
          <w:sz w:val="24"/>
          <w:szCs w:val="28"/>
        </w:rPr>
      </w:pPr>
      <w:r w:rsidRPr="00972236">
        <w:rPr>
          <w:rFonts w:ascii="Times New Roman" w:hAnsi="Times New Roman"/>
          <w:noProof/>
          <w:sz w:val="24"/>
          <w:szCs w:val="28"/>
        </w:rPr>
        <w:t>Ставки встановлюються на 2020 рік та вводяться в дію з 01 січня  2020 року.</w:t>
      </w:r>
    </w:p>
    <w:p w:rsidR="00D909B2" w:rsidRPr="00972236" w:rsidRDefault="00D909B2" w:rsidP="00A26D0C">
      <w:pPr>
        <w:pStyle w:val="afb"/>
        <w:spacing w:after="120"/>
        <w:jc w:val="both"/>
        <w:rPr>
          <w:rFonts w:ascii="Times New Roman" w:hAnsi="Times New Roman"/>
          <w:noProof/>
          <w:sz w:val="24"/>
          <w:szCs w:val="28"/>
        </w:rPr>
      </w:pPr>
      <w:r w:rsidRPr="00972236">
        <w:rPr>
          <w:rFonts w:ascii="Times New Roman" w:hAnsi="Times New Roman"/>
          <w:noProof/>
          <w:sz w:val="24"/>
          <w:szCs w:val="28"/>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389"/>
        <w:gridCol w:w="2681"/>
        <w:gridCol w:w="4868"/>
      </w:tblGrid>
      <w:tr w:rsidR="00D909B2" w:rsidTr="00D76A47">
        <w:trPr>
          <w:trHeight w:val="623"/>
        </w:trPr>
        <w:tc>
          <w:tcPr>
            <w:tcW w:w="1345" w:type="dxa"/>
          </w:tcPr>
          <w:p w:rsidR="00D909B2" w:rsidRPr="004B1D25" w:rsidRDefault="00D909B2" w:rsidP="00874553">
            <w:pPr>
              <w:jc w:val="center"/>
              <w:rPr>
                <w:b/>
                <w:bCs/>
              </w:rPr>
            </w:pPr>
            <w:r w:rsidRPr="004B1D25">
              <w:rPr>
                <w:b/>
                <w:bCs/>
              </w:rPr>
              <w:t>Код області</w:t>
            </w:r>
            <w:r w:rsidRPr="004B1D25">
              <w:rPr>
                <w:b/>
                <w:bCs/>
                <w:vertAlign w:val="superscript"/>
              </w:rPr>
              <w:t>2</w:t>
            </w:r>
          </w:p>
        </w:tc>
        <w:tc>
          <w:tcPr>
            <w:tcW w:w="1389" w:type="dxa"/>
          </w:tcPr>
          <w:p w:rsidR="00D909B2" w:rsidRPr="004B1D25" w:rsidRDefault="00D909B2" w:rsidP="00874553">
            <w:pPr>
              <w:jc w:val="center"/>
              <w:rPr>
                <w:b/>
                <w:bCs/>
              </w:rPr>
            </w:pPr>
            <w:r w:rsidRPr="004B1D25">
              <w:rPr>
                <w:b/>
                <w:bCs/>
              </w:rPr>
              <w:t>Код району</w:t>
            </w:r>
            <w:r w:rsidRPr="004B1D25">
              <w:rPr>
                <w:b/>
                <w:bCs/>
                <w:vertAlign w:val="superscript"/>
              </w:rPr>
              <w:t>2</w:t>
            </w:r>
          </w:p>
        </w:tc>
        <w:tc>
          <w:tcPr>
            <w:tcW w:w="2681" w:type="dxa"/>
          </w:tcPr>
          <w:p w:rsidR="00D909B2" w:rsidRPr="004B1D25" w:rsidRDefault="00D909B2" w:rsidP="00874553">
            <w:pPr>
              <w:jc w:val="center"/>
              <w:rPr>
                <w:b/>
                <w:bCs/>
              </w:rPr>
            </w:pPr>
            <w:r w:rsidRPr="004B1D25">
              <w:rPr>
                <w:b/>
                <w:bCs/>
              </w:rPr>
              <w:t>Код КОАТУУ</w:t>
            </w:r>
            <w:r w:rsidRPr="004B1D25">
              <w:rPr>
                <w:b/>
                <w:bCs/>
                <w:vertAlign w:val="superscript"/>
              </w:rPr>
              <w:t>2</w:t>
            </w:r>
          </w:p>
        </w:tc>
        <w:tc>
          <w:tcPr>
            <w:tcW w:w="4868" w:type="dxa"/>
          </w:tcPr>
          <w:p w:rsidR="00D909B2" w:rsidRPr="0028789A" w:rsidRDefault="00D909B2" w:rsidP="00874553">
            <w:pPr>
              <w:jc w:val="center"/>
              <w:rPr>
                <w:b/>
                <w:bCs/>
              </w:rPr>
            </w:pPr>
            <w:r w:rsidRPr="0028789A">
              <w:rPr>
                <w:b/>
                <w:bCs/>
              </w:rPr>
              <w:t>Назва</w:t>
            </w:r>
            <w:r w:rsidRPr="0028789A">
              <w:rPr>
                <w:b/>
                <w:bCs/>
                <w:vertAlign w:val="superscript"/>
              </w:rPr>
              <w:t>2</w:t>
            </w:r>
          </w:p>
        </w:tc>
      </w:tr>
      <w:tr w:rsidR="00D909B2" w:rsidTr="00C76930">
        <w:trPr>
          <w:trHeight w:val="320"/>
        </w:trPr>
        <w:tc>
          <w:tcPr>
            <w:tcW w:w="1345" w:type="dxa"/>
            <w:vMerge w:val="restart"/>
          </w:tcPr>
          <w:p w:rsidR="00D909B2" w:rsidRPr="00D76A47" w:rsidRDefault="00D909B2" w:rsidP="00874553">
            <w:pPr>
              <w:jc w:val="center"/>
              <w:rPr>
                <w:bCs/>
                <w:sz w:val="24"/>
                <w:szCs w:val="24"/>
                <w:lang w:val="uk-UA"/>
              </w:rPr>
            </w:pPr>
            <w:r w:rsidRPr="00D76A47">
              <w:rPr>
                <w:bCs/>
                <w:sz w:val="24"/>
                <w:szCs w:val="24"/>
                <w:lang w:val="uk-UA"/>
              </w:rPr>
              <w:t>16</w:t>
            </w:r>
          </w:p>
        </w:tc>
        <w:tc>
          <w:tcPr>
            <w:tcW w:w="1389" w:type="dxa"/>
            <w:vMerge w:val="restart"/>
          </w:tcPr>
          <w:p w:rsidR="00D909B2" w:rsidRPr="00D76A47" w:rsidRDefault="00D909B2" w:rsidP="00874553">
            <w:pPr>
              <w:jc w:val="center"/>
              <w:rPr>
                <w:bCs/>
                <w:sz w:val="24"/>
                <w:szCs w:val="24"/>
                <w:lang w:val="uk-UA"/>
              </w:rPr>
            </w:pPr>
            <w:r w:rsidRPr="00D76A47">
              <w:rPr>
                <w:bCs/>
                <w:sz w:val="24"/>
                <w:szCs w:val="24"/>
                <w:lang w:val="uk-UA"/>
              </w:rPr>
              <w:t>21</w:t>
            </w:r>
          </w:p>
        </w:tc>
        <w:tc>
          <w:tcPr>
            <w:tcW w:w="2681" w:type="dxa"/>
            <w:vMerge w:val="restart"/>
          </w:tcPr>
          <w:p w:rsidR="00D909B2" w:rsidRPr="00D76A47" w:rsidRDefault="00D909B2" w:rsidP="00874553">
            <w:pPr>
              <w:ind w:right="-2699"/>
              <w:jc w:val="both"/>
              <w:rPr>
                <w:bCs/>
                <w:sz w:val="24"/>
                <w:szCs w:val="24"/>
                <w:lang w:val="uk-UA"/>
              </w:rPr>
            </w:pPr>
            <w:r w:rsidRPr="00D76A47">
              <w:rPr>
                <w:bCs/>
                <w:sz w:val="24"/>
                <w:szCs w:val="24"/>
                <w:lang w:val="uk-UA"/>
              </w:rPr>
              <w:t>5323455100</w:t>
            </w:r>
          </w:p>
        </w:tc>
        <w:tc>
          <w:tcPr>
            <w:tcW w:w="4868" w:type="dxa"/>
          </w:tcPr>
          <w:p w:rsidR="00D909B2" w:rsidRPr="00D76A47" w:rsidRDefault="00D909B2" w:rsidP="00874553">
            <w:pPr>
              <w:jc w:val="both"/>
              <w:rPr>
                <w:bCs/>
                <w:sz w:val="24"/>
                <w:szCs w:val="24"/>
                <w:lang w:val="uk-UA"/>
              </w:rPr>
            </w:pPr>
            <w:r w:rsidRPr="00D76A47">
              <w:rPr>
                <w:bCs/>
                <w:sz w:val="24"/>
                <w:szCs w:val="24"/>
                <w:lang w:val="uk-UA"/>
              </w:rPr>
              <w:t>смт. Нові Санжари</w:t>
            </w:r>
          </w:p>
        </w:tc>
      </w:tr>
      <w:tr w:rsidR="00D909B2" w:rsidTr="00C76930">
        <w:trPr>
          <w:trHeight w:val="320"/>
        </w:trPr>
        <w:tc>
          <w:tcPr>
            <w:tcW w:w="1345" w:type="dxa"/>
            <w:vMerge/>
          </w:tcPr>
          <w:p w:rsidR="00D909B2" w:rsidRPr="00D76A47" w:rsidRDefault="00D909B2" w:rsidP="00874553">
            <w:pPr>
              <w:jc w:val="center"/>
              <w:rPr>
                <w:bCs/>
                <w:sz w:val="24"/>
                <w:szCs w:val="24"/>
                <w:lang w:val="uk-UA"/>
              </w:rPr>
            </w:pPr>
          </w:p>
        </w:tc>
        <w:tc>
          <w:tcPr>
            <w:tcW w:w="1389" w:type="dxa"/>
            <w:vMerge/>
          </w:tcPr>
          <w:p w:rsidR="00D909B2" w:rsidRPr="00D76A47" w:rsidRDefault="00D909B2" w:rsidP="00874553">
            <w:pPr>
              <w:jc w:val="center"/>
              <w:rPr>
                <w:bCs/>
                <w:sz w:val="24"/>
                <w:szCs w:val="24"/>
                <w:lang w:val="uk-UA"/>
              </w:rPr>
            </w:pPr>
          </w:p>
        </w:tc>
        <w:tc>
          <w:tcPr>
            <w:tcW w:w="2681" w:type="dxa"/>
            <w:vMerge/>
          </w:tcPr>
          <w:p w:rsidR="00D909B2" w:rsidRPr="00D76A47" w:rsidRDefault="00D909B2" w:rsidP="00874553">
            <w:pPr>
              <w:ind w:right="-2699"/>
              <w:jc w:val="both"/>
              <w:rPr>
                <w:bCs/>
                <w:sz w:val="24"/>
                <w:szCs w:val="24"/>
                <w:lang w:val="uk-UA"/>
              </w:rPr>
            </w:pPr>
          </w:p>
        </w:tc>
        <w:tc>
          <w:tcPr>
            <w:tcW w:w="4868" w:type="dxa"/>
          </w:tcPr>
          <w:p w:rsidR="00D909B2" w:rsidRPr="00D76A47" w:rsidRDefault="00D909B2" w:rsidP="00874553">
            <w:pPr>
              <w:jc w:val="both"/>
              <w:rPr>
                <w:bCs/>
                <w:sz w:val="24"/>
                <w:szCs w:val="24"/>
                <w:lang w:val="uk-UA"/>
              </w:rPr>
            </w:pPr>
            <w:r w:rsidRPr="00D76A47">
              <w:rPr>
                <w:bCs/>
                <w:sz w:val="24"/>
                <w:szCs w:val="24"/>
                <w:lang w:val="uk-UA"/>
              </w:rPr>
              <w:t>с. Зачепилівка</w:t>
            </w:r>
          </w:p>
        </w:tc>
      </w:tr>
    </w:tbl>
    <w:p w:rsidR="00D909B2" w:rsidRPr="006E60FD" w:rsidRDefault="00D909B2" w:rsidP="00A26D0C">
      <w:pPr>
        <w:widowControl w:val="0"/>
        <w:rPr>
          <w:noProof/>
        </w:rPr>
      </w:pPr>
    </w:p>
    <w:p w:rsidR="00D909B2" w:rsidRPr="006E60FD" w:rsidRDefault="00D909B2" w:rsidP="00A26D0C">
      <w:pPr>
        <w:widowControl w:val="0"/>
        <w:rPr>
          <w:noProof/>
        </w:rPr>
      </w:pPr>
    </w:p>
    <w:tbl>
      <w:tblPr>
        <w:tblW w:w="6849"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45"/>
        <w:gridCol w:w="5473"/>
        <w:gridCol w:w="586"/>
        <w:gridCol w:w="624"/>
        <w:gridCol w:w="652"/>
        <w:gridCol w:w="670"/>
        <w:gridCol w:w="586"/>
        <w:gridCol w:w="588"/>
        <w:gridCol w:w="670"/>
        <w:gridCol w:w="670"/>
        <w:gridCol w:w="670"/>
        <w:gridCol w:w="667"/>
      </w:tblGrid>
      <w:tr w:rsidR="00D909B2" w:rsidRPr="003266C2" w:rsidTr="00F5742C">
        <w:trPr>
          <w:gridAfter w:val="4"/>
          <w:wAfter w:w="1046" w:type="pct"/>
          <w:trHeight w:val="20"/>
          <w:tblHeader/>
        </w:trPr>
        <w:tc>
          <w:tcPr>
            <w:tcW w:w="2508" w:type="pct"/>
            <w:gridSpan w:val="2"/>
            <w:vAlign w:val="center"/>
          </w:tcPr>
          <w:p w:rsidR="00D909B2" w:rsidRPr="00440802" w:rsidRDefault="00D909B2" w:rsidP="00874553">
            <w:pPr>
              <w:pStyle w:val="afb"/>
              <w:ind w:firstLine="0"/>
              <w:jc w:val="center"/>
              <w:rPr>
                <w:rFonts w:ascii="Times New Roman" w:hAnsi="Times New Roman"/>
                <w:i/>
                <w:noProof/>
                <w:sz w:val="24"/>
                <w:szCs w:val="24"/>
              </w:rPr>
            </w:pPr>
            <w:r w:rsidRPr="00440802">
              <w:rPr>
                <w:rFonts w:ascii="Times New Roman" w:hAnsi="Times New Roman"/>
                <w:i/>
                <w:noProof/>
                <w:sz w:val="24"/>
                <w:szCs w:val="24"/>
              </w:rPr>
              <w:t>Класифікація будівель та споруд</w:t>
            </w:r>
            <w:r w:rsidRPr="00440802">
              <w:rPr>
                <w:rFonts w:ascii="Times New Roman" w:hAnsi="Times New Roman"/>
                <w:i/>
                <w:noProof/>
                <w:sz w:val="24"/>
                <w:szCs w:val="24"/>
                <w:vertAlign w:val="superscript"/>
              </w:rPr>
              <w:t>2</w:t>
            </w:r>
          </w:p>
        </w:tc>
        <w:tc>
          <w:tcPr>
            <w:tcW w:w="1445" w:type="pct"/>
            <w:gridSpan w:val="6"/>
            <w:vAlign w:val="center"/>
          </w:tcPr>
          <w:p w:rsidR="00D909B2" w:rsidRPr="00440802" w:rsidRDefault="00D909B2" w:rsidP="00874553">
            <w:pPr>
              <w:pStyle w:val="afb"/>
              <w:ind w:firstLine="0"/>
              <w:jc w:val="center"/>
              <w:rPr>
                <w:rFonts w:ascii="Times New Roman" w:hAnsi="Times New Roman"/>
                <w:i/>
                <w:noProof/>
                <w:sz w:val="24"/>
                <w:szCs w:val="24"/>
              </w:rPr>
            </w:pPr>
            <w:r w:rsidRPr="00440802">
              <w:rPr>
                <w:rFonts w:ascii="Times New Roman" w:hAnsi="Times New Roman"/>
                <w:i/>
                <w:noProof/>
                <w:sz w:val="24"/>
                <w:szCs w:val="24"/>
              </w:rPr>
              <w:t>Ставки податку</w:t>
            </w:r>
            <w:r w:rsidRPr="00440802">
              <w:rPr>
                <w:rFonts w:ascii="Times New Roman" w:hAnsi="Times New Roman"/>
                <w:i/>
                <w:noProof/>
                <w:sz w:val="24"/>
                <w:szCs w:val="24"/>
                <w:vertAlign w:val="superscript"/>
              </w:rPr>
              <w:t>3</w:t>
            </w:r>
            <w:r w:rsidRPr="00440802">
              <w:rPr>
                <w:rFonts w:ascii="Times New Roman" w:hAnsi="Times New Roman"/>
                <w:i/>
                <w:noProof/>
                <w:sz w:val="24"/>
                <w:szCs w:val="24"/>
              </w:rPr>
              <w:t xml:space="preserve"> за 1 кв. метр</w:t>
            </w:r>
            <w:r w:rsidRPr="00440802">
              <w:rPr>
                <w:rFonts w:ascii="Times New Roman" w:hAnsi="Times New Roman"/>
                <w:i/>
                <w:noProof/>
                <w:sz w:val="24"/>
                <w:szCs w:val="24"/>
              </w:rPr>
              <w:br/>
              <w:t>(відсотків розміру мінімальної заробітної плати)</w:t>
            </w:r>
          </w:p>
        </w:tc>
      </w:tr>
      <w:tr w:rsidR="00D909B2" w:rsidTr="00F5742C">
        <w:trPr>
          <w:gridAfter w:val="4"/>
          <w:wAfter w:w="1046" w:type="pct"/>
          <w:trHeight w:val="20"/>
          <w:tblHeader/>
        </w:trPr>
        <w:tc>
          <w:tcPr>
            <w:tcW w:w="370" w:type="pct"/>
            <w:vMerge w:val="restart"/>
            <w:vAlign w:val="center"/>
          </w:tcPr>
          <w:p w:rsidR="00D909B2" w:rsidRPr="00440802" w:rsidRDefault="00D909B2" w:rsidP="00874553">
            <w:pPr>
              <w:pStyle w:val="afb"/>
              <w:ind w:firstLine="0"/>
              <w:jc w:val="center"/>
              <w:rPr>
                <w:rFonts w:ascii="Times New Roman" w:hAnsi="Times New Roman"/>
                <w:noProof/>
                <w:sz w:val="24"/>
                <w:szCs w:val="24"/>
              </w:rPr>
            </w:pPr>
            <w:r w:rsidRPr="00440802">
              <w:rPr>
                <w:rFonts w:ascii="Times New Roman" w:hAnsi="Times New Roman"/>
                <w:noProof/>
                <w:sz w:val="24"/>
                <w:szCs w:val="24"/>
              </w:rPr>
              <w:t>код</w:t>
            </w:r>
            <w:r w:rsidRPr="00440802">
              <w:rPr>
                <w:rFonts w:ascii="Times New Roman" w:hAnsi="Times New Roman"/>
                <w:noProof/>
                <w:sz w:val="24"/>
                <w:szCs w:val="24"/>
                <w:vertAlign w:val="superscript"/>
              </w:rPr>
              <w:t>2</w:t>
            </w:r>
          </w:p>
        </w:tc>
        <w:tc>
          <w:tcPr>
            <w:tcW w:w="2138" w:type="pct"/>
            <w:vMerge w:val="restart"/>
            <w:vAlign w:val="center"/>
          </w:tcPr>
          <w:p w:rsidR="00D909B2" w:rsidRDefault="00D909B2" w:rsidP="00874553">
            <w:pPr>
              <w:pStyle w:val="afb"/>
              <w:ind w:firstLine="0"/>
              <w:jc w:val="center"/>
              <w:rPr>
                <w:rFonts w:ascii="Times New Roman" w:hAnsi="Times New Roman"/>
                <w:noProof/>
                <w:sz w:val="24"/>
                <w:szCs w:val="24"/>
                <w:lang w:val="en-US"/>
              </w:rPr>
            </w:pPr>
            <w:r w:rsidRPr="00440802">
              <w:rPr>
                <w:rFonts w:ascii="Times New Roman" w:hAnsi="Times New Roman"/>
                <w:noProof/>
                <w:sz w:val="24"/>
                <w:szCs w:val="24"/>
              </w:rPr>
              <w:t>наймен</w:t>
            </w:r>
            <w:r>
              <w:rPr>
                <w:rFonts w:ascii="Times New Roman" w:hAnsi="Times New Roman"/>
                <w:noProof/>
                <w:sz w:val="24"/>
                <w:szCs w:val="24"/>
                <w:lang w:val="en-US"/>
              </w:rPr>
              <w:t>ування</w:t>
            </w:r>
            <w:r>
              <w:rPr>
                <w:rFonts w:ascii="Times New Roman" w:hAnsi="Times New Roman"/>
                <w:noProof/>
                <w:sz w:val="24"/>
                <w:szCs w:val="24"/>
                <w:vertAlign w:val="superscript"/>
                <w:lang w:val="en-US"/>
              </w:rPr>
              <w:t>2</w:t>
            </w:r>
          </w:p>
        </w:tc>
        <w:tc>
          <w:tcPr>
            <w:tcW w:w="726" w:type="pct"/>
            <w:gridSpan w:val="3"/>
            <w:vAlign w:val="center"/>
          </w:tcPr>
          <w:p w:rsidR="00D909B2" w:rsidRDefault="00D909B2" w:rsidP="00874553">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для юридичних осіб</w:t>
            </w:r>
          </w:p>
        </w:tc>
        <w:tc>
          <w:tcPr>
            <w:tcW w:w="719" w:type="pct"/>
            <w:gridSpan w:val="3"/>
            <w:vAlign w:val="center"/>
          </w:tcPr>
          <w:p w:rsidR="00D909B2" w:rsidRDefault="00D909B2" w:rsidP="00874553">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для фізичних осіб</w:t>
            </w:r>
          </w:p>
        </w:tc>
      </w:tr>
      <w:tr w:rsidR="00D909B2" w:rsidTr="00F5742C">
        <w:trPr>
          <w:gridAfter w:val="4"/>
          <w:wAfter w:w="1046" w:type="pct"/>
          <w:trHeight w:val="20"/>
          <w:tblHeader/>
        </w:trPr>
        <w:tc>
          <w:tcPr>
            <w:tcW w:w="370" w:type="pct"/>
            <w:vMerge/>
            <w:vAlign w:val="center"/>
          </w:tcPr>
          <w:p w:rsidR="00D909B2" w:rsidRDefault="00D909B2" w:rsidP="00874553">
            <w:pPr>
              <w:rPr>
                <w:noProof/>
                <w:lang w:val="en-US"/>
              </w:rPr>
            </w:pPr>
          </w:p>
        </w:tc>
        <w:tc>
          <w:tcPr>
            <w:tcW w:w="2138" w:type="pct"/>
            <w:vMerge/>
            <w:vAlign w:val="center"/>
          </w:tcPr>
          <w:p w:rsidR="00D909B2" w:rsidRDefault="00D909B2" w:rsidP="00874553">
            <w:pPr>
              <w:rPr>
                <w:noProof/>
                <w:lang w:val="en-US"/>
              </w:rPr>
            </w:pPr>
          </w:p>
        </w:tc>
        <w:tc>
          <w:tcPr>
            <w:tcW w:w="227" w:type="pct"/>
            <w:vAlign w:val="center"/>
          </w:tcPr>
          <w:p w:rsidR="00D909B2" w:rsidRDefault="00D909B2" w:rsidP="00874553">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1 зона</w:t>
            </w:r>
            <w:r>
              <w:rPr>
                <w:rFonts w:ascii="Times New Roman" w:hAnsi="Times New Roman"/>
                <w:noProof/>
                <w:sz w:val="24"/>
                <w:szCs w:val="24"/>
                <w:vertAlign w:val="superscript"/>
                <w:lang w:val="en-US"/>
              </w:rPr>
              <w:t>4</w:t>
            </w:r>
          </w:p>
        </w:tc>
        <w:tc>
          <w:tcPr>
            <w:tcW w:w="244" w:type="pct"/>
            <w:vAlign w:val="center"/>
          </w:tcPr>
          <w:p w:rsidR="00D909B2" w:rsidRDefault="00D909B2" w:rsidP="00874553">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2 зона</w:t>
            </w:r>
            <w:r>
              <w:rPr>
                <w:rFonts w:ascii="Times New Roman" w:hAnsi="Times New Roman"/>
                <w:noProof/>
                <w:sz w:val="24"/>
                <w:szCs w:val="24"/>
                <w:vertAlign w:val="superscript"/>
                <w:lang w:val="en-US"/>
              </w:rPr>
              <w:t>4</w:t>
            </w:r>
          </w:p>
        </w:tc>
        <w:tc>
          <w:tcPr>
            <w:tcW w:w="255" w:type="pct"/>
            <w:vAlign w:val="center"/>
          </w:tcPr>
          <w:p w:rsidR="00D909B2" w:rsidRDefault="00D909B2" w:rsidP="00874553">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3 зона</w:t>
            </w:r>
            <w:r>
              <w:rPr>
                <w:rFonts w:ascii="Times New Roman" w:hAnsi="Times New Roman"/>
                <w:noProof/>
                <w:sz w:val="24"/>
                <w:szCs w:val="24"/>
                <w:vertAlign w:val="superscript"/>
                <w:lang w:val="en-US"/>
              </w:rPr>
              <w:t>4</w:t>
            </w:r>
          </w:p>
        </w:tc>
        <w:tc>
          <w:tcPr>
            <w:tcW w:w="262" w:type="pct"/>
            <w:vAlign w:val="center"/>
          </w:tcPr>
          <w:p w:rsidR="00D909B2" w:rsidRDefault="00D909B2" w:rsidP="00874553">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1 зона</w:t>
            </w:r>
            <w:r>
              <w:rPr>
                <w:rFonts w:ascii="Times New Roman" w:hAnsi="Times New Roman"/>
                <w:noProof/>
                <w:sz w:val="24"/>
                <w:szCs w:val="24"/>
                <w:vertAlign w:val="superscript"/>
                <w:lang w:val="en-US"/>
              </w:rPr>
              <w:t>4</w:t>
            </w:r>
          </w:p>
        </w:tc>
        <w:tc>
          <w:tcPr>
            <w:tcW w:w="227" w:type="pct"/>
            <w:vAlign w:val="center"/>
          </w:tcPr>
          <w:p w:rsidR="00D909B2" w:rsidRDefault="00D909B2" w:rsidP="00874553">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2 зона</w:t>
            </w:r>
            <w:r>
              <w:rPr>
                <w:rFonts w:ascii="Times New Roman" w:hAnsi="Times New Roman"/>
                <w:noProof/>
                <w:sz w:val="24"/>
                <w:szCs w:val="24"/>
                <w:vertAlign w:val="superscript"/>
                <w:lang w:val="en-US"/>
              </w:rPr>
              <w:t>4</w:t>
            </w:r>
          </w:p>
        </w:tc>
        <w:tc>
          <w:tcPr>
            <w:tcW w:w="230" w:type="pct"/>
            <w:vAlign w:val="center"/>
          </w:tcPr>
          <w:p w:rsidR="00D909B2" w:rsidRDefault="00D909B2" w:rsidP="00874553">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3 зона</w:t>
            </w:r>
            <w:r>
              <w:rPr>
                <w:rFonts w:ascii="Times New Roman" w:hAnsi="Times New Roman"/>
                <w:noProof/>
                <w:sz w:val="24"/>
                <w:szCs w:val="24"/>
                <w:vertAlign w:val="superscript"/>
                <w:lang w:val="en-US"/>
              </w:rPr>
              <w:t>4</w:t>
            </w: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11</w:t>
            </w:r>
          </w:p>
        </w:tc>
        <w:tc>
          <w:tcPr>
            <w:tcW w:w="3583" w:type="pct"/>
            <w:gridSpan w:val="7"/>
            <w:vAlign w:val="center"/>
          </w:tcPr>
          <w:p w:rsidR="00D909B2" w:rsidRDefault="00D909B2" w:rsidP="00874553">
            <w:pPr>
              <w:pStyle w:val="afb"/>
              <w:spacing w:before="100"/>
              <w:ind w:hanging="45"/>
              <w:jc w:val="center"/>
              <w:rPr>
                <w:rFonts w:ascii="Times New Roman" w:hAnsi="Times New Roman"/>
                <w:noProof/>
                <w:sz w:val="24"/>
                <w:szCs w:val="24"/>
                <w:lang w:val="en-US"/>
              </w:rPr>
            </w:pPr>
            <w:r>
              <w:rPr>
                <w:rFonts w:ascii="Times New Roman" w:hAnsi="Times New Roman"/>
                <w:noProof/>
                <w:sz w:val="24"/>
                <w:szCs w:val="24"/>
                <w:lang w:val="en-US"/>
              </w:rPr>
              <w:t>Будівлі житлові</w:t>
            </w: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111</w:t>
            </w:r>
          </w:p>
        </w:tc>
        <w:tc>
          <w:tcPr>
            <w:tcW w:w="3583" w:type="pct"/>
            <w:gridSpan w:val="7"/>
            <w:vAlign w:val="center"/>
          </w:tcPr>
          <w:p w:rsidR="00D909B2" w:rsidRDefault="00D909B2" w:rsidP="00874553">
            <w:pPr>
              <w:pStyle w:val="afb"/>
              <w:spacing w:before="100"/>
              <w:ind w:hanging="45"/>
              <w:jc w:val="center"/>
              <w:rPr>
                <w:rFonts w:ascii="Times New Roman" w:hAnsi="Times New Roman"/>
                <w:noProof/>
                <w:sz w:val="24"/>
                <w:szCs w:val="24"/>
                <w:lang w:val="en-US"/>
              </w:rPr>
            </w:pPr>
            <w:r>
              <w:rPr>
                <w:rFonts w:ascii="Times New Roman" w:hAnsi="Times New Roman"/>
                <w:noProof/>
                <w:sz w:val="24"/>
                <w:szCs w:val="24"/>
                <w:lang w:val="en-US"/>
              </w:rPr>
              <w:t>Будинки одноквартирні</w:t>
            </w: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1110</w:t>
            </w:r>
          </w:p>
        </w:tc>
        <w:tc>
          <w:tcPr>
            <w:tcW w:w="3583" w:type="pct"/>
            <w:gridSpan w:val="7"/>
            <w:vAlign w:val="center"/>
          </w:tcPr>
          <w:p w:rsidR="00D909B2" w:rsidRDefault="00D909B2" w:rsidP="00874553">
            <w:pPr>
              <w:pStyle w:val="afb"/>
              <w:spacing w:before="100"/>
              <w:ind w:hanging="45"/>
              <w:jc w:val="center"/>
              <w:rPr>
                <w:rFonts w:ascii="Times New Roman" w:hAnsi="Times New Roman"/>
                <w:noProof/>
                <w:sz w:val="24"/>
                <w:szCs w:val="24"/>
                <w:lang w:val="en-US"/>
              </w:rPr>
            </w:pPr>
            <w:r>
              <w:rPr>
                <w:rFonts w:ascii="Times New Roman" w:hAnsi="Times New Roman"/>
                <w:noProof/>
                <w:sz w:val="24"/>
                <w:szCs w:val="24"/>
                <w:lang w:val="en-US"/>
              </w:rPr>
              <w:t>Будинки одноквартирні</w:t>
            </w:r>
            <w:r>
              <w:rPr>
                <w:rFonts w:ascii="Times New Roman" w:hAnsi="Times New Roman"/>
                <w:noProof/>
                <w:sz w:val="24"/>
                <w:szCs w:val="24"/>
                <w:vertAlign w:val="superscript"/>
                <w:lang w:val="en-US"/>
              </w:rPr>
              <w:t>5</w:t>
            </w: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1110.1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одноквартирні масової забудови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1110.2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Котеджі та будинки одноквартирні підвищеної комфортності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1110.3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садибного типу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1110.4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дачні та садові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 </w:t>
            </w:r>
          </w:p>
        </w:tc>
        <w:tc>
          <w:tcPr>
            <w:tcW w:w="3583" w:type="pct"/>
            <w:gridSpan w:val="7"/>
            <w:vAlign w:val="center"/>
          </w:tcPr>
          <w:p w:rsidR="00D909B2" w:rsidRPr="00440802" w:rsidRDefault="00D909B2" w:rsidP="00874553">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Будинки з двома та більше квартирами</w:t>
            </w: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1121 </w:t>
            </w:r>
          </w:p>
        </w:tc>
        <w:tc>
          <w:tcPr>
            <w:tcW w:w="3583" w:type="pct"/>
            <w:gridSpan w:val="7"/>
            <w:vAlign w:val="center"/>
          </w:tcPr>
          <w:p w:rsidR="00D909B2" w:rsidRDefault="00D909B2" w:rsidP="00874553">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Будинки з двома квартирами</w:t>
            </w:r>
            <w:r>
              <w:rPr>
                <w:rFonts w:ascii="Times New Roman" w:hAnsi="Times New Roman"/>
                <w:noProof/>
                <w:sz w:val="24"/>
                <w:szCs w:val="24"/>
                <w:vertAlign w:val="superscript"/>
                <w:lang w:val="en-US"/>
              </w:rPr>
              <w:t>5</w:t>
            </w: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1121.1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двоквартирні масової забудови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1978FC"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Pr="00BA2845" w:rsidRDefault="00D909B2" w:rsidP="00874553">
            <w:pPr>
              <w:pStyle w:val="afb"/>
              <w:spacing w:before="100"/>
              <w:ind w:firstLine="0"/>
              <w:jc w:val="center"/>
              <w:rPr>
                <w:rFonts w:ascii="Times New Roman" w:hAnsi="Times New Roman"/>
                <w:noProof/>
                <w:sz w:val="24"/>
                <w:szCs w:val="24"/>
                <w:highlight w:val="yellow"/>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674135"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1121.2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Котеджі та будинки двоквартирні підвищеної комфортності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highlight w:val="yellow"/>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1122 </w:t>
            </w:r>
          </w:p>
        </w:tc>
        <w:tc>
          <w:tcPr>
            <w:tcW w:w="3583" w:type="pct"/>
            <w:gridSpan w:val="7"/>
            <w:vAlign w:val="center"/>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1122.1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багатоквартирні масової забудови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1978FC"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Pr="00BA2845" w:rsidRDefault="00D909B2" w:rsidP="00874553">
            <w:pPr>
              <w:pStyle w:val="afb"/>
              <w:spacing w:before="100"/>
              <w:ind w:firstLine="0"/>
              <w:jc w:val="center"/>
              <w:rPr>
                <w:rFonts w:ascii="Times New Roman" w:hAnsi="Times New Roman"/>
                <w:noProof/>
                <w:sz w:val="24"/>
                <w:szCs w:val="24"/>
                <w:highlight w:val="yellow"/>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674135"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RPr="00DD6CF0"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1122.2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багатоквартирні підвищеної комфортності, індивідуальні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1978FC"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Pr="00BA2845" w:rsidRDefault="00D909B2" w:rsidP="00874553">
            <w:pPr>
              <w:pStyle w:val="afb"/>
              <w:spacing w:before="100"/>
              <w:ind w:firstLine="0"/>
              <w:jc w:val="center"/>
              <w:rPr>
                <w:rFonts w:ascii="Times New Roman" w:hAnsi="Times New Roman"/>
                <w:noProof/>
                <w:sz w:val="24"/>
                <w:szCs w:val="24"/>
                <w:highlight w:val="yellow"/>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674135"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1122.3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житлові готельного типу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1978FC"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Pr="00BA2845" w:rsidRDefault="00D909B2" w:rsidP="00874553">
            <w:pPr>
              <w:pStyle w:val="afb"/>
              <w:spacing w:before="100"/>
              <w:ind w:firstLine="0"/>
              <w:jc w:val="center"/>
              <w:rPr>
                <w:rFonts w:ascii="Times New Roman" w:hAnsi="Times New Roman"/>
                <w:noProof/>
                <w:sz w:val="24"/>
                <w:szCs w:val="24"/>
                <w:highlight w:val="yellow"/>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674135"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 </w:t>
            </w:r>
          </w:p>
        </w:tc>
        <w:tc>
          <w:tcPr>
            <w:tcW w:w="3583" w:type="pct"/>
            <w:gridSpan w:val="7"/>
            <w:vAlign w:val="center"/>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1130.1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Гуртожитки для робітників та службовців</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1978FC"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Pr="00BA2845" w:rsidRDefault="00D909B2" w:rsidP="00874553">
            <w:pPr>
              <w:pStyle w:val="afb"/>
              <w:spacing w:before="100"/>
              <w:ind w:firstLine="0"/>
              <w:jc w:val="center"/>
              <w:rPr>
                <w:rFonts w:ascii="Times New Roman" w:hAnsi="Times New Roman"/>
                <w:noProof/>
                <w:sz w:val="24"/>
                <w:szCs w:val="24"/>
                <w:highlight w:val="yellow"/>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lastRenderedPageBreak/>
              <w:t xml:space="preserve">1130.2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Гуртожитки для студентів вищих навчальних закладів</w:t>
            </w:r>
            <w:r w:rsidRPr="00440802">
              <w:rPr>
                <w:rFonts w:ascii="Times New Roman" w:hAnsi="Times New Roman"/>
                <w:noProof/>
                <w:sz w:val="24"/>
                <w:szCs w:val="24"/>
                <w:vertAlign w:val="superscript"/>
              </w:rPr>
              <w:t>5</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1978FC"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Pr="00BA2845" w:rsidRDefault="00D909B2" w:rsidP="00874553">
            <w:pPr>
              <w:pStyle w:val="afb"/>
              <w:spacing w:before="100"/>
              <w:ind w:firstLine="0"/>
              <w:jc w:val="center"/>
              <w:rPr>
                <w:rFonts w:ascii="Times New Roman" w:hAnsi="Times New Roman"/>
                <w:noProof/>
                <w:sz w:val="24"/>
                <w:szCs w:val="24"/>
                <w:highlight w:val="yellow"/>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1130.3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Гуртожитки для учнів навчальних закладів</w:t>
            </w:r>
            <w:r w:rsidRPr="00440802">
              <w:rPr>
                <w:rFonts w:ascii="Times New Roman" w:hAnsi="Times New Roman"/>
                <w:noProof/>
                <w:sz w:val="24"/>
                <w:szCs w:val="24"/>
                <w:vertAlign w:val="superscript"/>
              </w:rPr>
              <w:t>5</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1978FC"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Pr="00BA2845" w:rsidRDefault="00D909B2" w:rsidP="00874553">
            <w:pPr>
              <w:pStyle w:val="afb"/>
              <w:spacing w:before="100"/>
              <w:ind w:firstLine="0"/>
              <w:jc w:val="center"/>
              <w:rPr>
                <w:rFonts w:ascii="Times New Roman" w:hAnsi="Times New Roman"/>
                <w:noProof/>
                <w:sz w:val="24"/>
                <w:szCs w:val="24"/>
                <w:highlight w:val="yellow"/>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1130.4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Будинки-інтернати для людей похилого віку та інвалідів</w:t>
            </w:r>
            <w:r w:rsidRPr="00440802">
              <w:rPr>
                <w:rFonts w:ascii="Times New Roman" w:hAnsi="Times New Roman"/>
                <w:noProof/>
                <w:sz w:val="24"/>
                <w:szCs w:val="24"/>
                <w:vertAlign w:val="superscript"/>
              </w:rPr>
              <w:t>5</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1978FC"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Pr="00BA2845" w:rsidRDefault="00D909B2" w:rsidP="00874553">
            <w:pPr>
              <w:pStyle w:val="afb"/>
              <w:spacing w:before="100"/>
              <w:ind w:firstLine="0"/>
              <w:jc w:val="center"/>
              <w:rPr>
                <w:rFonts w:ascii="Times New Roman" w:hAnsi="Times New Roman"/>
                <w:noProof/>
                <w:sz w:val="24"/>
                <w:szCs w:val="24"/>
                <w:highlight w:val="yellow"/>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1130.5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Будинки дитини та сирітські будинки</w:t>
            </w:r>
            <w:r w:rsidRPr="00440802">
              <w:rPr>
                <w:rFonts w:ascii="Times New Roman" w:hAnsi="Times New Roman"/>
                <w:noProof/>
                <w:sz w:val="24"/>
                <w:szCs w:val="24"/>
                <w:vertAlign w:val="superscript"/>
              </w:rPr>
              <w:t>5</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1978FC"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Pr="00BA2845" w:rsidRDefault="00D909B2" w:rsidP="00874553">
            <w:pPr>
              <w:pStyle w:val="afb"/>
              <w:spacing w:before="100"/>
              <w:ind w:firstLine="0"/>
              <w:jc w:val="center"/>
              <w:rPr>
                <w:rFonts w:ascii="Times New Roman" w:hAnsi="Times New Roman"/>
                <w:noProof/>
                <w:sz w:val="24"/>
                <w:szCs w:val="24"/>
                <w:highlight w:val="yellow"/>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1130.6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Будинки для біженців, притулки для бездомних</w:t>
            </w:r>
            <w:r w:rsidRPr="00440802">
              <w:rPr>
                <w:rFonts w:ascii="Times New Roman" w:hAnsi="Times New Roman"/>
                <w:noProof/>
                <w:sz w:val="24"/>
                <w:szCs w:val="24"/>
                <w:vertAlign w:val="superscript"/>
              </w:rPr>
              <w:t>5</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1978FC"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Pr="00BA2845" w:rsidRDefault="00D909B2" w:rsidP="00874553">
            <w:pPr>
              <w:pStyle w:val="afb"/>
              <w:spacing w:before="100"/>
              <w:ind w:firstLine="0"/>
              <w:jc w:val="center"/>
              <w:rPr>
                <w:rFonts w:ascii="Times New Roman" w:hAnsi="Times New Roman"/>
                <w:noProof/>
                <w:sz w:val="24"/>
                <w:szCs w:val="24"/>
                <w:highlight w:val="yellow"/>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1130.9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Будинки для колективного проживання інші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1978FC"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Pr="00BA2845" w:rsidRDefault="00D909B2" w:rsidP="00874553">
            <w:pPr>
              <w:pStyle w:val="afb"/>
              <w:spacing w:before="100"/>
              <w:ind w:firstLine="0"/>
              <w:jc w:val="center"/>
              <w:rPr>
                <w:rFonts w:ascii="Times New Roman" w:hAnsi="Times New Roman"/>
                <w:noProof/>
                <w:sz w:val="24"/>
                <w:szCs w:val="24"/>
                <w:highlight w:val="yellow"/>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 </w:t>
            </w:r>
          </w:p>
        </w:tc>
        <w:tc>
          <w:tcPr>
            <w:tcW w:w="3583" w:type="pct"/>
            <w:gridSpan w:val="7"/>
            <w:vAlign w:val="center"/>
          </w:tcPr>
          <w:p w:rsidR="00D909B2" w:rsidRDefault="00D909B2" w:rsidP="00874553">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нежитлові</w:t>
            </w: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 </w:t>
            </w:r>
          </w:p>
        </w:tc>
        <w:tc>
          <w:tcPr>
            <w:tcW w:w="3583" w:type="pct"/>
            <w:gridSpan w:val="7"/>
            <w:vAlign w:val="center"/>
          </w:tcPr>
          <w:p w:rsidR="00D909B2" w:rsidRPr="00440802" w:rsidRDefault="00D909B2" w:rsidP="00874553">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Готелі, ресторани та подібні будівлі</w:t>
            </w: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 </w:t>
            </w:r>
          </w:p>
        </w:tc>
        <w:tc>
          <w:tcPr>
            <w:tcW w:w="3583" w:type="pct"/>
            <w:gridSpan w:val="7"/>
            <w:vAlign w:val="center"/>
          </w:tcPr>
          <w:p w:rsidR="00D909B2" w:rsidRDefault="00D909B2" w:rsidP="00874553">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готельні</w:t>
            </w: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1211.1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Готелі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1211.2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Мотелі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1211.3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Кемпінги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1211.4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Пансіонати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1211.5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Ресторани та бари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 </w:t>
            </w:r>
          </w:p>
        </w:tc>
        <w:tc>
          <w:tcPr>
            <w:tcW w:w="3583" w:type="pct"/>
            <w:gridSpan w:val="7"/>
            <w:vAlign w:val="center"/>
          </w:tcPr>
          <w:p w:rsidR="00D909B2" w:rsidRPr="00440802" w:rsidRDefault="00D909B2" w:rsidP="00874553">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Інші будівлі для тимчасового проживання</w:t>
            </w: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1212.1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Туристичні бази та гірські притулки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1212.2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Дитячі та сімейні табори відпочинку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1212.3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Центри та будинки відпочинку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1212.9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Інші будівлі для тимчасового проживання, не класифіковані раніше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122</w:t>
            </w:r>
          </w:p>
        </w:tc>
        <w:tc>
          <w:tcPr>
            <w:tcW w:w="3583" w:type="pct"/>
            <w:gridSpan w:val="7"/>
            <w:vAlign w:val="center"/>
          </w:tcPr>
          <w:p w:rsidR="00D909B2" w:rsidRDefault="00D909B2" w:rsidP="00874553">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офісні</w:t>
            </w: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 </w:t>
            </w:r>
          </w:p>
        </w:tc>
        <w:tc>
          <w:tcPr>
            <w:tcW w:w="3583" w:type="pct"/>
            <w:gridSpan w:val="7"/>
            <w:vAlign w:val="center"/>
          </w:tcPr>
          <w:p w:rsidR="00D909B2" w:rsidRDefault="00D909B2" w:rsidP="00874553">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офісні</w:t>
            </w:r>
            <w:r>
              <w:rPr>
                <w:rFonts w:ascii="Times New Roman" w:hAnsi="Times New Roman"/>
                <w:noProof/>
                <w:sz w:val="24"/>
                <w:szCs w:val="24"/>
                <w:vertAlign w:val="superscript"/>
                <w:lang w:val="en-US"/>
              </w:rPr>
              <w:t>5</w:t>
            </w: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1220.1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Будівлі органів державного та місцевого управління</w:t>
            </w:r>
            <w:r w:rsidRPr="00440802">
              <w:rPr>
                <w:rFonts w:ascii="Times New Roman" w:hAnsi="Times New Roman"/>
                <w:noProof/>
                <w:sz w:val="24"/>
                <w:szCs w:val="24"/>
                <w:vertAlign w:val="superscript"/>
              </w:rPr>
              <w:t>5</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1220.2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фінансового обслуговування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D909B2" w:rsidRPr="00894D50"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1220.3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Будівлі органів правосуддя</w:t>
            </w:r>
            <w:r>
              <w:rPr>
                <w:rFonts w:ascii="Times New Roman" w:hAnsi="Times New Roman"/>
                <w:noProof/>
                <w:sz w:val="24"/>
                <w:szCs w:val="24"/>
                <w:vertAlign w:val="superscript"/>
                <w:lang w:val="en-US"/>
              </w:rPr>
              <w:t>5</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D909B2" w:rsidRPr="00894D50"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1220.4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Будівлі закордонних представництв</w:t>
            </w:r>
            <w:r>
              <w:rPr>
                <w:rFonts w:ascii="Times New Roman" w:hAnsi="Times New Roman"/>
                <w:noProof/>
                <w:sz w:val="24"/>
                <w:szCs w:val="24"/>
                <w:vertAlign w:val="superscript"/>
                <w:lang w:val="en-US"/>
              </w:rPr>
              <w:t>5</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D909B2" w:rsidRPr="00894D50"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1220.5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Адміністративно-побутові будівлі промислових підприємств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0,9</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0,9</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1220.9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Будівлі для конторських та адміністративних цілей інші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0,9</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874553" w:rsidRDefault="00D909B2" w:rsidP="002616A1">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0,9</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 </w:t>
            </w:r>
          </w:p>
        </w:tc>
        <w:tc>
          <w:tcPr>
            <w:tcW w:w="3583" w:type="pct"/>
            <w:gridSpan w:val="7"/>
            <w:vAlign w:val="center"/>
          </w:tcPr>
          <w:p w:rsidR="00D909B2" w:rsidRDefault="00D909B2" w:rsidP="00874553">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торговельні</w:t>
            </w: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lastRenderedPageBreak/>
              <w:t xml:space="preserve">1230 </w:t>
            </w:r>
          </w:p>
        </w:tc>
        <w:tc>
          <w:tcPr>
            <w:tcW w:w="3583" w:type="pct"/>
            <w:gridSpan w:val="7"/>
            <w:vAlign w:val="center"/>
          </w:tcPr>
          <w:p w:rsidR="00D909B2" w:rsidRDefault="00D909B2" w:rsidP="00874553">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торговельні</w:t>
            </w: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1230.1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Торгові центри, універмаги, магазини </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44"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62" w:type="pct"/>
          </w:tcPr>
          <w:p w:rsidR="00D909B2" w:rsidRPr="00440802" w:rsidRDefault="00D909B2" w:rsidP="00874553">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27"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1230.2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Криті ринки, павільйони та зали для ярмарків</w:t>
            </w:r>
            <w:r w:rsidRPr="00440802">
              <w:rPr>
                <w:rFonts w:ascii="Times New Roman" w:hAnsi="Times New Roman"/>
                <w:noProof/>
                <w:sz w:val="24"/>
                <w:szCs w:val="24"/>
                <w:vertAlign w:val="superscript"/>
              </w:rPr>
              <w:t>5</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440802" w:rsidRDefault="00D909B2" w:rsidP="00874553">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1230.3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Станції технічного обслуговування автомобілів </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44"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62" w:type="pct"/>
          </w:tcPr>
          <w:p w:rsidR="00D909B2" w:rsidRPr="00440802" w:rsidRDefault="00D909B2" w:rsidP="00874553">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27"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1230.4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Їдальні, кафе, закусочні тощо </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44"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62" w:type="pct"/>
          </w:tcPr>
          <w:p w:rsidR="00D909B2" w:rsidRPr="00440802" w:rsidRDefault="00D909B2" w:rsidP="00874553">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27"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1230.5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Бази та склади підприємств торгівлі і громадського харчування </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440802" w:rsidRDefault="00D909B2" w:rsidP="00874553">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1230.6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підприємств побутового обслуговування </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44"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62" w:type="pct"/>
          </w:tcPr>
          <w:p w:rsidR="00D909B2" w:rsidRPr="00440802" w:rsidRDefault="00D909B2" w:rsidP="00874553">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27"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1230.9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торговельні інші </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44"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62" w:type="pct"/>
          </w:tcPr>
          <w:p w:rsidR="00D909B2" w:rsidRPr="00440802" w:rsidRDefault="00D909B2" w:rsidP="00874553">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27"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124</w:t>
            </w:r>
          </w:p>
        </w:tc>
        <w:tc>
          <w:tcPr>
            <w:tcW w:w="3583" w:type="pct"/>
            <w:gridSpan w:val="7"/>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 </w:t>
            </w:r>
          </w:p>
        </w:tc>
        <w:tc>
          <w:tcPr>
            <w:tcW w:w="3583" w:type="pct"/>
            <w:gridSpan w:val="7"/>
            <w:vAlign w:val="center"/>
          </w:tcPr>
          <w:p w:rsidR="00D909B2" w:rsidRPr="00440802" w:rsidRDefault="00D909B2" w:rsidP="00874553">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Вокзали, аеровокзали, будівлі засобів зв’язку та пов’язані з ними будівлі</w:t>
            </w: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1241.1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Автовокзали та інші будівлі автомобільного транспорту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1241.2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Вокзали та інші будівлі залізничного транспорту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1241.3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міського електротранспорту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1241.4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Аеровокзали та інші будівлі повітряного транспорту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1241.5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Морські та річкові вокзали, маяки та пов’язані з ними будівлі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1241.6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Будівлі станцій підвісних та канатних доріг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1241.7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Будівлі центрів радіо- та телевізійного мовлення, телефонних станцій, телекомунікаційних центрів тощо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RPr="006E60FD"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1241.8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Ангари для літаків, локомотивні, вагонні, трамвайні та тролейбусні депо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1241.9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Будівлі транспорту та засобів зв’язку інші </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440802" w:rsidRDefault="00D909B2" w:rsidP="00874553">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1,00</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 </w:t>
            </w:r>
          </w:p>
        </w:tc>
        <w:tc>
          <w:tcPr>
            <w:tcW w:w="3583" w:type="pct"/>
            <w:gridSpan w:val="7"/>
            <w:vAlign w:val="center"/>
          </w:tcPr>
          <w:p w:rsidR="00D909B2" w:rsidRDefault="00D909B2" w:rsidP="00874553">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Гаражі</w:t>
            </w: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1242.1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Гаражі наземні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Pr="000568DF"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1242.2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Гаражі підземні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Pr="000568DF"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1242.3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Стоянки автомобільні криті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874553">
            <w:pPr>
              <w:pStyle w:val="afb"/>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Pr="000568DF"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1242.4 </w:t>
            </w:r>
          </w:p>
        </w:tc>
        <w:tc>
          <w:tcPr>
            <w:tcW w:w="2138" w:type="pct"/>
            <w:vAlign w:val="center"/>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Навіси для велосипедів </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C81958" w:rsidRDefault="00D909B2" w:rsidP="00874553">
            <w:pPr>
              <w:pStyle w:val="afb"/>
              <w:spacing w:before="100"/>
              <w:ind w:firstLine="0"/>
              <w:jc w:val="center"/>
              <w:rPr>
                <w:rFonts w:ascii="Times New Roman" w:hAnsi="Times New Roman"/>
                <w:noProof/>
                <w:sz w:val="24"/>
                <w:szCs w:val="24"/>
                <w:lang w:val="en-US"/>
              </w:rPr>
            </w:pPr>
          </w:p>
        </w:tc>
        <w:tc>
          <w:tcPr>
            <w:tcW w:w="255" w:type="pct"/>
          </w:tcPr>
          <w:p w:rsidR="00D909B2" w:rsidRPr="00C81958" w:rsidRDefault="00D909B2" w:rsidP="00874553">
            <w:pPr>
              <w:pStyle w:val="afb"/>
              <w:spacing w:before="100"/>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0568DF"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 </w:t>
            </w:r>
          </w:p>
        </w:tc>
        <w:tc>
          <w:tcPr>
            <w:tcW w:w="3583" w:type="pct"/>
            <w:gridSpan w:val="7"/>
            <w:vAlign w:val="center"/>
          </w:tcPr>
          <w:p w:rsidR="00D909B2" w:rsidRDefault="00D909B2" w:rsidP="00874553">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промислові та склади</w:t>
            </w: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1251 </w:t>
            </w:r>
          </w:p>
        </w:tc>
        <w:tc>
          <w:tcPr>
            <w:tcW w:w="3583" w:type="pct"/>
            <w:gridSpan w:val="7"/>
            <w:vAlign w:val="center"/>
          </w:tcPr>
          <w:p w:rsidR="00D909B2" w:rsidRDefault="00D909B2" w:rsidP="00874553">
            <w:pPr>
              <w:pStyle w:val="afb"/>
              <w:spacing w:before="100"/>
              <w:ind w:firstLine="0"/>
              <w:jc w:val="center"/>
              <w:rPr>
                <w:rFonts w:ascii="Times New Roman" w:hAnsi="Times New Roman"/>
                <w:noProof/>
                <w:sz w:val="24"/>
                <w:szCs w:val="24"/>
                <w:lang w:val="en-US"/>
              </w:rPr>
            </w:pPr>
            <w:r w:rsidRPr="00F27C0A">
              <w:rPr>
                <w:rFonts w:ascii="Times New Roman" w:hAnsi="Times New Roman"/>
                <w:noProof/>
                <w:sz w:val="24"/>
                <w:szCs w:val="24"/>
                <w:lang w:val="en-US"/>
              </w:rPr>
              <w:t>Будівлі промислові</w:t>
            </w:r>
            <w:r w:rsidRPr="00F27C0A">
              <w:rPr>
                <w:rFonts w:ascii="Times New Roman" w:hAnsi="Times New Roman"/>
                <w:noProof/>
                <w:sz w:val="24"/>
                <w:szCs w:val="24"/>
                <w:vertAlign w:val="superscript"/>
                <w:lang w:val="en-US"/>
              </w:rPr>
              <w:t>5</w:t>
            </w: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1251.1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Будівлі підприємств машинобудування та металообробної промисловості</w:t>
            </w:r>
            <w:r w:rsidRPr="00440802">
              <w:rPr>
                <w:rFonts w:ascii="Times New Roman" w:hAnsi="Times New Roman"/>
                <w:noProof/>
                <w:sz w:val="24"/>
                <w:szCs w:val="24"/>
                <w:vertAlign w:val="superscript"/>
              </w:rPr>
              <w:t>5</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1251.2 </w:t>
            </w:r>
          </w:p>
        </w:tc>
        <w:tc>
          <w:tcPr>
            <w:tcW w:w="2138" w:type="pct"/>
            <w:vAlign w:val="center"/>
          </w:tcPr>
          <w:p w:rsidR="00D909B2" w:rsidRPr="00894D50" w:rsidRDefault="00D909B2" w:rsidP="00874553">
            <w:pPr>
              <w:pStyle w:val="afb"/>
              <w:spacing w:before="100"/>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чорної металургії</w:t>
            </w:r>
            <w:r w:rsidRPr="00894D50">
              <w:rPr>
                <w:rFonts w:ascii="Times New Roman" w:hAnsi="Times New Roman"/>
                <w:noProof/>
                <w:sz w:val="24"/>
                <w:szCs w:val="24"/>
                <w:vertAlign w:val="superscript"/>
                <w:lang w:val="en-US"/>
              </w:rPr>
              <w:t>5</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Pr="00894D50" w:rsidRDefault="00D909B2" w:rsidP="00874553">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ind w:firstLine="0"/>
              <w:jc w:val="center"/>
              <w:rPr>
                <w:rFonts w:ascii="Times New Roman" w:hAnsi="Times New Roman"/>
                <w:noProof/>
                <w:sz w:val="24"/>
                <w:szCs w:val="24"/>
                <w:lang w:val="en-US"/>
              </w:rPr>
            </w:pPr>
          </w:p>
        </w:tc>
      </w:tr>
      <w:tr w:rsidR="00D909B2" w:rsidRPr="006E60FD" w:rsidTr="00F5742C">
        <w:trPr>
          <w:gridAfter w:val="4"/>
          <w:wAfter w:w="1046" w:type="pct"/>
          <w:trHeight w:val="20"/>
        </w:trPr>
        <w:tc>
          <w:tcPr>
            <w:tcW w:w="370" w:type="pct"/>
          </w:tcPr>
          <w:p w:rsidR="00D909B2" w:rsidRDefault="00D909B2" w:rsidP="00874553">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lastRenderedPageBreak/>
              <w:t xml:space="preserve">1251.3 </w:t>
            </w:r>
          </w:p>
        </w:tc>
        <w:tc>
          <w:tcPr>
            <w:tcW w:w="2138" w:type="pct"/>
            <w:vAlign w:val="center"/>
          </w:tcPr>
          <w:p w:rsidR="00D909B2" w:rsidRPr="00894D50" w:rsidRDefault="00D909B2" w:rsidP="00874553">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хімічної та нафтохімічної промисловості</w:t>
            </w:r>
            <w:r w:rsidRPr="00894D50">
              <w:rPr>
                <w:rFonts w:ascii="Times New Roman" w:hAnsi="Times New Roman"/>
                <w:noProof/>
                <w:sz w:val="24"/>
                <w:szCs w:val="24"/>
                <w:vertAlign w:val="superscript"/>
                <w:lang w:val="en-US"/>
              </w:rPr>
              <w:t>5</w:t>
            </w:r>
          </w:p>
        </w:tc>
        <w:tc>
          <w:tcPr>
            <w:tcW w:w="227"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874553"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Pr="00894D50" w:rsidRDefault="00D909B2" w:rsidP="00874553">
            <w:pPr>
              <w:pStyle w:val="afb"/>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1251.4 </w:t>
            </w:r>
          </w:p>
        </w:tc>
        <w:tc>
          <w:tcPr>
            <w:tcW w:w="2138" w:type="pct"/>
            <w:vAlign w:val="center"/>
          </w:tcPr>
          <w:p w:rsidR="00D909B2" w:rsidRPr="00894D50" w:rsidRDefault="00D909B2" w:rsidP="00874553">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легкої промисловості</w:t>
            </w:r>
            <w:r w:rsidRPr="00894D50">
              <w:rPr>
                <w:rFonts w:ascii="Times New Roman" w:hAnsi="Times New Roman"/>
                <w:noProof/>
                <w:sz w:val="24"/>
                <w:szCs w:val="24"/>
                <w:vertAlign w:val="superscript"/>
                <w:lang w:val="en-US"/>
              </w:rPr>
              <w:t>5</w:t>
            </w:r>
          </w:p>
        </w:tc>
        <w:tc>
          <w:tcPr>
            <w:tcW w:w="227" w:type="pct"/>
          </w:tcPr>
          <w:p w:rsidR="00D909B2" w:rsidRPr="00874553" w:rsidRDefault="00D909B2" w:rsidP="00874553">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894D50" w:rsidRDefault="00D909B2" w:rsidP="00874553">
            <w:pPr>
              <w:pStyle w:val="afb"/>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874553">
            <w:pPr>
              <w:pStyle w:val="afb"/>
              <w:spacing w:before="100" w:line="228" w:lineRule="auto"/>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Pr="00894D50" w:rsidRDefault="00D909B2" w:rsidP="00874553">
            <w:pPr>
              <w:pStyle w:val="afb"/>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1251.5 </w:t>
            </w:r>
          </w:p>
        </w:tc>
        <w:tc>
          <w:tcPr>
            <w:tcW w:w="2138" w:type="pct"/>
            <w:vAlign w:val="center"/>
          </w:tcPr>
          <w:p w:rsidR="00D909B2" w:rsidRPr="00894D50" w:rsidRDefault="00D909B2" w:rsidP="00874553">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харчової промисловості</w:t>
            </w:r>
            <w:r w:rsidRPr="00894D50">
              <w:rPr>
                <w:rFonts w:ascii="Times New Roman" w:hAnsi="Times New Roman"/>
                <w:noProof/>
                <w:sz w:val="24"/>
                <w:szCs w:val="24"/>
                <w:vertAlign w:val="superscript"/>
                <w:lang w:val="en-US"/>
              </w:rPr>
              <w:t>5</w:t>
            </w:r>
          </w:p>
        </w:tc>
        <w:tc>
          <w:tcPr>
            <w:tcW w:w="227" w:type="pct"/>
          </w:tcPr>
          <w:p w:rsidR="00D909B2" w:rsidRPr="00874553" w:rsidRDefault="00D909B2" w:rsidP="00874553">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894D50" w:rsidRDefault="00D909B2" w:rsidP="00874553">
            <w:pPr>
              <w:pStyle w:val="afb"/>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874553">
            <w:pPr>
              <w:pStyle w:val="afb"/>
              <w:spacing w:before="100" w:line="228" w:lineRule="auto"/>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Pr="00894D50" w:rsidRDefault="00D909B2" w:rsidP="00874553">
            <w:pPr>
              <w:pStyle w:val="afb"/>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line="228" w:lineRule="auto"/>
              <w:ind w:firstLine="0"/>
              <w:jc w:val="center"/>
              <w:rPr>
                <w:rFonts w:ascii="Times New Roman" w:hAnsi="Times New Roman"/>
                <w:noProof/>
                <w:sz w:val="24"/>
                <w:szCs w:val="24"/>
                <w:lang w:val="en-US"/>
              </w:rPr>
            </w:pPr>
          </w:p>
        </w:tc>
      </w:tr>
      <w:tr w:rsidR="00D909B2" w:rsidRPr="006E60FD" w:rsidTr="00F5742C">
        <w:trPr>
          <w:gridAfter w:val="4"/>
          <w:wAfter w:w="1046" w:type="pct"/>
          <w:trHeight w:val="20"/>
        </w:trPr>
        <w:tc>
          <w:tcPr>
            <w:tcW w:w="370" w:type="pct"/>
          </w:tcPr>
          <w:p w:rsidR="00D909B2" w:rsidRDefault="00D909B2" w:rsidP="00874553">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1251.6 </w:t>
            </w:r>
          </w:p>
        </w:tc>
        <w:tc>
          <w:tcPr>
            <w:tcW w:w="2138" w:type="pct"/>
            <w:vAlign w:val="center"/>
          </w:tcPr>
          <w:p w:rsidR="00D909B2" w:rsidRPr="00894D50" w:rsidRDefault="00D909B2" w:rsidP="00874553">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медичної та мікробіологічної промисловості</w:t>
            </w:r>
            <w:r w:rsidRPr="00894D50">
              <w:rPr>
                <w:rFonts w:ascii="Times New Roman" w:hAnsi="Times New Roman"/>
                <w:noProof/>
                <w:sz w:val="24"/>
                <w:szCs w:val="24"/>
                <w:vertAlign w:val="superscript"/>
                <w:lang w:val="en-US"/>
              </w:rPr>
              <w:t>5</w:t>
            </w:r>
          </w:p>
        </w:tc>
        <w:tc>
          <w:tcPr>
            <w:tcW w:w="227" w:type="pct"/>
          </w:tcPr>
          <w:p w:rsidR="00D909B2" w:rsidRPr="00874553" w:rsidRDefault="00D909B2" w:rsidP="00874553">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894D50" w:rsidRDefault="00D909B2" w:rsidP="00874553">
            <w:pPr>
              <w:pStyle w:val="afb"/>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874553">
            <w:pPr>
              <w:pStyle w:val="afb"/>
              <w:spacing w:before="100" w:line="228" w:lineRule="auto"/>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Pr="00894D50" w:rsidRDefault="00D909B2" w:rsidP="00874553">
            <w:pPr>
              <w:pStyle w:val="afb"/>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line="228" w:lineRule="auto"/>
              <w:ind w:firstLine="0"/>
              <w:jc w:val="center"/>
              <w:rPr>
                <w:rFonts w:ascii="Times New Roman" w:hAnsi="Times New Roman"/>
                <w:noProof/>
                <w:sz w:val="24"/>
                <w:szCs w:val="24"/>
                <w:lang w:val="en-US"/>
              </w:rPr>
            </w:pPr>
          </w:p>
        </w:tc>
      </w:tr>
      <w:tr w:rsidR="00D909B2" w:rsidRPr="006E60FD" w:rsidTr="00F5742C">
        <w:trPr>
          <w:gridAfter w:val="4"/>
          <w:wAfter w:w="1046" w:type="pct"/>
          <w:trHeight w:val="20"/>
        </w:trPr>
        <w:tc>
          <w:tcPr>
            <w:tcW w:w="370" w:type="pct"/>
          </w:tcPr>
          <w:p w:rsidR="00D909B2" w:rsidRDefault="00D909B2" w:rsidP="00874553">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1251.7 </w:t>
            </w:r>
          </w:p>
        </w:tc>
        <w:tc>
          <w:tcPr>
            <w:tcW w:w="2138" w:type="pct"/>
            <w:vAlign w:val="center"/>
          </w:tcPr>
          <w:p w:rsidR="00D909B2" w:rsidRPr="00894D50" w:rsidRDefault="00D909B2" w:rsidP="00874553">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лісової, деревообробної та целюлозно-паперової промисловості</w:t>
            </w:r>
            <w:r w:rsidRPr="00894D50">
              <w:rPr>
                <w:rFonts w:ascii="Times New Roman" w:hAnsi="Times New Roman"/>
                <w:noProof/>
                <w:sz w:val="24"/>
                <w:szCs w:val="24"/>
                <w:vertAlign w:val="superscript"/>
                <w:lang w:val="en-US"/>
              </w:rPr>
              <w:t>5</w:t>
            </w:r>
          </w:p>
        </w:tc>
        <w:tc>
          <w:tcPr>
            <w:tcW w:w="227" w:type="pct"/>
          </w:tcPr>
          <w:p w:rsidR="00D909B2" w:rsidRPr="00874553" w:rsidRDefault="00D909B2" w:rsidP="00874553">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894D50" w:rsidRDefault="00D909B2" w:rsidP="00874553">
            <w:pPr>
              <w:pStyle w:val="afb"/>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874553">
            <w:pPr>
              <w:pStyle w:val="afb"/>
              <w:spacing w:before="100" w:line="228" w:lineRule="auto"/>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Pr="00894D50" w:rsidRDefault="00D909B2" w:rsidP="00874553">
            <w:pPr>
              <w:pStyle w:val="afb"/>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line="228" w:lineRule="auto"/>
              <w:ind w:firstLine="0"/>
              <w:jc w:val="center"/>
              <w:rPr>
                <w:rFonts w:ascii="Times New Roman" w:hAnsi="Times New Roman"/>
                <w:noProof/>
                <w:sz w:val="24"/>
                <w:szCs w:val="24"/>
                <w:lang w:val="en-US"/>
              </w:rPr>
            </w:pPr>
          </w:p>
        </w:tc>
      </w:tr>
      <w:tr w:rsidR="00D909B2" w:rsidRPr="006E60FD" w:rsidTr="00F5742C">
        <w:trPr>
          <w:gridAfter w:val="4"/>
          <w:wAfter w:w="1046" w:type="pct"/>
          <w:trHeight w:val="20"/>
        </w:trPr>
        <w:tc>
          <w:tcPr>
            <w:tcW w:w="370" w:type="pct"/>
          </w:tcPr>
          <w:p w:rsidR="00D909B2" w:rsidRDefault="00D909B2" w:rsidP="00874553">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1251.8 </w:t>
            </w:r>
          </w:p>
        </w:tc>
        <w:tc>
          <w:tcPr>
            <w:tcW w:w="2138" w:type="pct"/>
            <w:vAlign w:val="center"/>
          </w:tcPr>
          <w:p w:rsidR="00D909B2" w:rsidRPr="00894D50" w:rsidRDefault="00D909B2" w:rsidP="00874553">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будівельної індустрії, будівельних матеріалів та виробів, скляної та фарфоро-фаянсової промисловості</w:t>
            </w:r>
            <w:r w:rsidRPr="00894D50">
              <w:rPr>
                <w:rFonts w:ascii="Times New Roman" w:hAnsi="Times New Roman"/>
                <w:noProof/>
                <w:sz w:val="24"/>
                <w:szCs w:val="24"/>
                <w:vertAlign w:val="superscript"/>
                <w:lang w:val="en-US"/>
              </w:rPr>
              <w:t>5</w:t>
            </w:r>
          </w:p>
        </w:tc>
        <w:tc>
          <w:tcPr>
            <w:tcW w:w="227" w:type="pct"/>
          </w:tcPr>
          <w:p w:rsidR="00D909B2" w:rsidRPr="00874553" w:rsidRDefault="00D909B2" w:rsidP="00874553">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894D50" w:rsidRDefault="00D909B2" w:rsidP="00874553">
            <w:pPr>
              <w:pStyle w:val="afb"/>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874553">
            <w:pPr>
              <w:pStyle w:val="afb"/>
              <w:spacing w:before="100" w:line="228" w:lineRule="auto"/>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Pr="00894D50" w:rsidRDefault="00D909B2" w:rsidP="00874553">
            <w:pPr>
              <w:pStyle w:val="afb"/>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874553">
            <w:pPr>
              <w:pStyle w:val="afb"/>
              <w:spacing w:before="10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874553">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1251.9 </w:t>
            </w:r>
          </w:p>
        </w:tc>
        <w:tc>
          <w:tcPr>
            <w:tcW w:w="2138" w:type="pct"/>
            <w:vAlign w:val="center"/>
          </w:tcPr>
          <w:p w:rsidR="00D909B2" w:rsidRPr="00440802" w:rsidRDefault="00D909B2" w:rsidP="00874553">
            <w:pPr>
              <w:pStyle w:val="afb"/>
              <w:spacing w:before="100" w:line="228" w:lineRule="auto"/>
              <w:ind w:firstLine="0"/>
              <w:rPr>
                <w:rFonts w:ascii="Times New Roman" w:hAnsi="Times New Roman"/>
                <w:noProof/>
                <w:sz w:val="24"/>
                <w:szCs w:val="24"/>
              </w:rPr>
            </w:pPr>
            <w:r w:rsidRPr="00440802">
              <w:rPr>
                <w:rFonts w:ascii="Times New Roman" w:hAnsi="Times New Roman"/>
                <w:noProof/>
                <w:sz w:val="24"/>
                <w:szCs w:val="24"/>
              </w:rPr>
              <w:t>Будівлі інших промислових виробництв, включаючи поліграфічне</w:t>
            </w:r>
            <w:r w:rsidRPr="00440802">
              <w:rPr>
                <w:rFonts w:ascii="Times New Roman" w:hAnsi="Times New Roman"/>
                <w:noProof/>
                <w:sz w:val="24"/>
                <w:szCs w:val="24"/>
                <w:vertAlign w:val="superscript"/>
              </w:rPr>
              <w:t>5</w:t>
            </w:r>
          </w:p>
        </w:tc>
        <w:tc>
          <w:tcPr>
            <w:tcW w:w="227" w:type="pct"/>
          </w:tcPr>
          <w:p w:rsidR="00D909B2" w:rsidRPr="00874553" w:rsidRDefault="00D909B2" w:rsidP="00874553">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894D50" w:rsidRDefault="00D909B2" w:rsidP="00874553">
            <w:pPr>
              <w:pStyle w:val="afb"/>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874553">
            <w:pPr>
              <w:pStyle w:val="afb"/>
              <w:spacing w:before="100" w:line="228" w:lineRule="auto"/>
              <w:ind w:firstLine="0"/>
              <w:jc w:val="center"/>
              <w:rPr>
                <w:rFonts w:ascii="Times New Roman" w:hAnsi="Times New Roman"/>
                <w:noProof/>
                <w:sz w:val="24"/>
                <w:szCs w:val="24"/>
                <w:lang w:val="en-US"/>
              </w:rPr>
            </w:pPr>
          </w:p>
        </w:tc>
        <w:tc>
          <w:tcPr>
            <w:tcW w:w="262" w:type="pct"/>
          </w:tcPr>
          <w:p w:rsidR="00D909B2" w:rsidRPr="00874553" w:rsidRDefault="00D909B2" w:rsidP="00874553">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Pr="00440802" w:rsidRDefault="00D909B2" w:rsidP="00874553">
            <w:pPr>
              <w:pStyle w:val="afb"/>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line="228" w:lineRule="auto"/>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874553">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1252 </w:t>
            </w:r>
          </w:p>
        </w:tc>
        <w:tc>
          <w:tcPr>
            <w:tcW w:w="3583" w:type="pct"/>
            <w:gridSpan w:val="7"/>
            <w:vAlign w:val="center"/>
          </w:tcPr>
          <w:p w:rsidR="00D909B2" w:rsidRDefault="00D909B2" w:rsidP="00874553">
            <w:pPr>
              <w:pStyle w:val="afb"/>
              <w:spacing w:before="100" w:line="228" w:lineRule="auto"/>
              <w:ind w:firstLine="0"/>
              <w:jc w:val="center"/>
              <w:rPr>
                <w:rFonts w:ascii="Times New Roman" w:hAnsi="Times New Roman"/>
                <w:noProof/>
                <w:sz w:val="24"/>
                <w:szCs w:val="24"/>
                <w:lang w:val="en-US"/>
              </w:rPr>
            </w:pPr>
            <w:r>
              <w:rPr>
                <w:rFonts w:ascii="Times New Roman" w:hAnsi="Times New Roman"/>
                <w:noProof/>
                <w:sz w:val="24"/>
                <w:szCs w:val="24"/>
                <w:lang w:val="en-US"/>
              </w:rPr>
              <w:t>Резервуари, силоси та склади</w:t>
            </w:r>
          </w:p>
        </w:tc>
      </w:tr>
      <w:tr w:rsidR="00D909B2" w:rsidTr="00F5742C">
        <w:trPr>
          <w:gridAfter w:val="4"/>
          <w:wAfter w:w="1046" w:type="pct"/>
          <w:trHeight w:val="20"/>
        </w:trPr>
        <w:tc>
          <w:tcPr>
            <w:tcW w:w="370" w:type="pct"/>
          </w:tcPr>
          <w:p w:rsidR="00D909B2" w:rsidRDefault="00D909B2" w:rsidP="00874553">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1252.1 </w:t>
            </w:r>
          </w:p>
        </w:tc>
        <w:tc>
          <w:tcPr>
            <w:tcW w:w="2138" w:type="pct"/>
            <w:vAlign w:val="center"/>
          </w:tcPr>
          <w:p w:rsidR="00D909B2" w:rsidRPr="00440802" w:rsidRDefault="00D909B2" w:rsidP="00874553">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Резервуари для нафти, нафтопродуктів та газу </w:t>
            </w:r>
          </w:p>
        </w:tc>
        <w:tc>
          <w:tcPr>
            <w:tcW w:w="227" w:type="pct"/>
          </w:tcPr>
          <w:p w:rsidR="00D909B2" w:rsidRPr="00F5742C"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62" w:type="pct"/>
          </w:tcPr>
          <w:p w:rsidR="00D909B2" w:rsidRPr="00F5742C" w:rsidRDefault="00D909B2" w:rsidP="00874553">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Pr="00440802" w:rsidRDefault="00D909B2" w:rsidP="00874553">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874553">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1252.2 </w:t>
            </w:r>
          </w:p>
        </w:tc>
        <w:tc>
          <w:tcPr>
            <w:tcW w:w="2138" w:type="pct"/>
            <w:vAlign w:val="center"/>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Резервуари та ємності інші </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1252.3 </w:t>
            </w:r>
          </w:p>
        </w:tc>
        <w:tc>
          <w:tcPr>
            <w:tcW w:w="2138" w:type="pct"/>
            <w:vAlign w:val="center"/>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Силоси для зерна </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30" w:type="pct"/>
          </w:tcPr>
          <w:p w:rsidR="00D909B2" w:rsidRDefault="00D909B2" w:rsidP="00F5742C">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1252.4 </w:t>
            </w:r>
          </w:p>
        </w:tc>
        <w:tc>
          <w:tcPr>
            <w:tcW w:w="2138" w:type="pct"/>
            <w:vAlign w:val="center"/>
          </w:tcPr>
          <w:p w:rsidR="00D909B2" w:rsidRPr="00440802" w:rsidRDefault="00D909B2" w:rsidP="00F5742C">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Силоси для цементу та інших сипучих матеріалів </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30" w:type="pct"/>
          </w:tcPr>
          <w:p w:rsidR="00D909B2" w:rsidRPr="00440802" w:rsidRDefault="00D909B2" w:rsidP="00F5742C">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1252.5 </w:t>
            </w:r>
          </w:p>
        </w:tc>
        <w:tc>
          <w:tcPr>
            <w:tcW w:w="2138" w:type="pct"/>
            <w:vAlign w:val="center"/>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Склади спеціальні товарні </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1252.6 </w:t>
            </w:r>
          </w:p>
        </w:tc>
        <w:tc>
          <w:tcPr>
            <w:tcW w:w="2138" w:type="pct"/>
            <w:vAlign w:val="center"/>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Холодильники </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1252.7 </w:t>
            </w:r>
          </w:p>
        </w:tc>
        <w:tc>
          <w:tcPr>
            <w:tcW w:w="2138" w:type="pct"/>
            <w:vAlign w:val="center"/>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Складські майданчики </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1252.8 </w:t>
            </w:r>
          </w:p>
        </w:tc>
        <w:tc>
          <w:tcPr>
            <w:tcW w:w="2138" w:type="pct"/>
            <w:vAlign w:val="center"/>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Склади універсальні </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1252.9 </w:t>
            </w:r>
          </w:p>
        </w:tc>
        <w:tc>
          <w:tcPr>
            <w:tcW w:w="2138" w:type="pct"/>
            <w:vAlign w:val="center"/>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Склади та сховища інші</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 </w:t>
            </w:r>
          </w:p>
        </w:tc>
        <w:tc>
          <w:tcPr>
            <w:tcW w:w="3583" w:type="pct"/>
            <w:gridSpan w:val="7"/>
            <w:vAlign w:val="center"/>
          </w:tcPr>
          <w:p w:rsidR="00D909B2" w:rsidRPr="00440802" w:rsidRDefault="00D909B2" w:rsidP="00F5742C">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Будівлі для публічних виступів, заклади освітнього, медичного та оздоровчого призначення</w:t>
            </w: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 </w:t>
            </w:r>
          </w:p>
        </w:tc>
        <w:tc>
          <w:tcPr>
            <w:tcW w:w="3583" w:type="pct"/>
            <w:gridSpan w:val="7"/>
            <w:vAlign w:val="center"/>
          </w:tcPr>
          <w:p w:rsidR="00D909B2" w:rsidRDefault="00D909B2" w:rsidP="00F5742C">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для публічних виступів</w:t>
            </w: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1261.1 </w:t>
            </w:r>
          </w:p>
        </w:tc>
        <w:tc>
          <w:tcPr>
            <w:tcW w:w="2138" w:type="pct"/>
            <w:vAlign w:val="center"/>
          </w:tcPr>
          <w:p w:rsidR="00D909B2" w:rsidRPr="00440802" w:rsidRDefault="00D909B2" w:rsidP="00F5742C">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Театри, кінотеатри та концертні зали </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1261.2 </w:t>
            </w:r>
          </w:p>
        </w:tc>
        <w:tc>
          <w:tcPr>
            <w:tcW w:w="2138" w:type="pct"/>
            <w:vAlign w:val="center"/>
          </w:tcPr>
          <w:p w:rsidR="00D909B2" w:rsidRPr="00440802" w:rsidRDefault="00D909B2" w:rsidP="00F5742C">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Зали засідань та багатоцільові зали для публічних виступів </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1261.3 </w:t>
            </w:r>
          </w:p>
        </w:tc>
        <w:tc>
          <w:tcPr>
            <w:tcW w:w="2138" w:type="pct"/>
            <w:vAlign w:val="center"/>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Цирки </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1261.4 </w:t>
            </w:r>
          </w:p>
        </w:tc>
        <w:tc>
          <w:tcPr>
            <w:tcW w:w="2138" w:type="pct"/>
            <w:vAlign w:val="center"/>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Казино, ігорні будинки </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1,5</w:t>
            </w:r>
          </w:p>
        </w:tc>
        <w:tc>
          <w:tcPr>
            <w:tcW w:w="244"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1,5</w:t>
            </w:r>
          </w:p>
        </w:tc>
        <w:tc>
          <w:tcPr>
            <w:tcW w:w="227"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1261.5 </w:t>
            </w:r>
          </w:p>
        </w:tc>
        <w:tc>
          <w:tcPr>
            <w:tcW w:w="2138" w:type="pct"/>
            <w:vAlign w:val="center"/>
          </w:tcPr>
          <w:p w:rsidR="00D909B2" w:rsidRPr="00440802" w:rsidRDefault="00D909B2" w:rsidP="00F5742C">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Музичні та танцювальні зали, дискотеки </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1261.9 </w:t>
            </w:r>
          </w:p>
        </w:tc>
        <w:tc>
          <w:tcPr>
            <w:tcW w:w="2138" w:type="pct"/>
            <w:vAlign w:val="center"/>
          </w:tcPr>
          <w:p w:rsidR="00D909B2" w:rsidRPr="00440802" w:rsidRDefault="00D909B2" w:rsidP="00F5742C">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Будівлі для публічних виступів інші </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 </w:t>
            </w:r>
          </w:p>
        </w:tc>
        <w:tc>
          <w:tcPr>
            <w:tcW w:w="3583" w:type="pct"/>
            <w:gridSpan w:val="7"/>
            <w:vAlign w:val="center"/>
          </w:tcPr>
          <w:p w:rsidR="00D909B2" w:rsidRDefault="00D909B2" w:rsidP="00F5742C">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Музеї та бібліотеки</w:t>
            </w: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1262.1 </w:t>
            </w:r>
          </w:p>
        </w:tc>
        <w:tc>
          <w:tcPr>
            <w:tcW w:w="2138" w:type="pct"/>
            <w:vAlign w:val="center"/>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Музеї та художні галереї</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lastRenderedPageBreak/>
              <w:t xml:space="preserve">1262.2 </w:t>
            </w:r>
          </w:p>
        </w:tc>
        <w:tc>
          <w:tcPr>
            <w:tcW w:w="2138" w:type="pct"/>
            <w:vAlign w:val="center"/>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Бібліотеки, книгосховища</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1262.3 </w:t>
            </w:r>
          </w:p>
        </w:tc>
        <w:tc>
          <w:tcPr>
            <w:tcW w:w="2138" w:type="pct"/>
            <w:vAlign w:val="center"/>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Технічні центри </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1262.4 </w:t>
            </w:r>
          </w:p>
        </w:tc>
        <w:tc>
          <w:tcPr>
            <w:tcW w:w="2138" w:type="pct"/>
            <w:vAlign w:val="center"/>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Планетарії</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1262.5 </w:t>
            </w:r>
          </w:p>
        </w:tc>
        <w:tc>
          <w:tcPr>
            <w:tcW w:w="2138" w:type="pct"/>
            <w:vAlign w:val="center"/>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Будівлі архівів</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D52D91" w:rsidRDefault="00D909B2" w:rsidP="00F5742C">
            <w:pPr>
              <w:pStyle w:val="afb"/>
              <w:spacing w:before="100"/>
              <w:ind w:firstLine="0"/>
              <w:jc w:val="center"/>
              <w:rPr>
                <w:rFonts w:ascii="Times New Roman" w:hAnsi="Times New Roman"/>
                <w:noProof/>
                <w:sz w:val="24"/>
                <w:szCs w:val="24"/>
                <w:highlight w:val="red"/>
                <w:lang w:val="en-US"/>
              </w:rPr>
            </w:pPr>
          </w:p>
        </w:tc>
        <w:tc>
          <w:tcPr>
            <w:tcW w:w="230" w:type="pct"/>
          </w:tcPr>
          <w:p w:rsidR="00D909B2" w:rsidRDefault="00D909B2" w:rsidP="00F5742C">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1262.6 </w:t>
            </w:r>
          </w:p>
        </w:tc>
        <w:tc>
          <w:tcPr>
            <w:tcW w:w="2138" w:type="pct"/>
            <w:vAlign w:val="center"/>
          </w:tcPr>
          <w:p w:rsidR="00D909B2" w:rsidRPr="00440802" w:rsidRDefault="00D909B2" w:rsidP="00F5742C">
            <w:pPr>
              <w:pStyle w:val="afb"/>
              <w:spacing w:before="100"/>
              <w:ind w:firstLine="0"/>
              <w:rPr>
                <w:rFonts w:ascii="Times New Roman" w:hAnsi="Times New Roman"/>
                <w:noProof/>
                <w:sz w:val="24"/>
                <w:szCs w:val="24"/>
              </w:rPr>
            </w:pPr>
            <w:r w:rsidRPr="00440802">
              <w:rPr>
                <w:rFonts w:ascii="Times New Roman" w:hAnsi="Times New Roman"/>
                <w:noProof/>
                <w:sz w:val="24"/>
                <w:szCs w:val="24"/>
              </w:rPr>
              <w:t>Будівлі зоологічних та ботанічних садів</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100"/>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1263 </w:t>
            </w:r>
          </w:p>
        </w:tc>
        <w:tc>
          <w:tcPr>
            <w:tcW w:w="3583" w:type="pct"/>
            <w:gridSpan w:val="7"/>
            <w:vAlign w:val="center"/>
          </w:tcPr>
          <w:p w:rsidR="00D909B2" w:rsidRPr="00440802" w:rsidRDefault="00D909B2" w:rsidP="00F5742C">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Будівлі навчальних та дослідних закладів</w:t>
            </w:r>
          </w:p>
        </w:tc>
      </w:tr>
      <w:tr w:rsidR="00D909B2" w:rsidTr="00F5742C">
        <w:trPr>
          <w:gridAfter w:val="4"/>
          <w:wAfter w:w="1046" w:type="pct"/>
          <w:trHeight w:val="20"/>
        </w:trPr>
        <w:tc>
          <w:tcPr>
            <w:tcW w:w="370" w:type="pct"/>
          </w:tcPr>
          <w:p w:rsidR="00D909B2" w:rsidRDefault="00D909B2" w:rsidP="00F5742C">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1263.1 </w:t>
            </w:r>
          </w:p>
        </w:tc>
        <w:tc>
          <w:tcPr>
            <w:tcW w:w="2138" w:type="pct"/>
            <w:vAlign w:val="center"/>
          </w:tcPr>
          <w:p w:rsidR="00D909B2" w:rsidRPr="00440802" w:rsidRDefault="00D909B2" w:rsidP="00F5742C">
            <w:pPr>
              <w:pStyle w:val="afb"/>
              <w:spacing w:before="100" w:line="228" w:lineRule="auto"/>
              <w:ind w:firstLine="0"/>
              <w:rPr>
                <w:rFonts w:ascii="Times New Roman" w:hAnsi="Times New Roman"/>
                <w:noProof/>
                <w:sz w:val="24"/>
                <w:szCs w:val="24"/>
              </w:rPr>
            </w:pPr>
            <w:r w:rsidRPr="00440802">
              <w:rPr>
                <w:rFonts w:ascii="Times New Roman" w:hAnsi="Times New Roman"/>
                <w:noProof/>
                <w:sz w:val="24"/>
                <w:szCs w:val="24"/>
              </w:rPr>
              <w:t xml:space="preserve">Будівлі науково-дослідних та проектно-вишукувальних установ </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1263.2 </w:t>
            </w:r>
          </w:p>
        </w:tc>
        <w:tc>
          <w:tcPr>
            <w:tcW w:w="2138" w:type="pct"/>
            <w:vAlign w:val="center"/>
          </w:tcPr>
          <w:p w:rsidR="00D909B2" w:rsidRDefault="00D909B2" w:rsidP="00F5742C">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вищих навчальних закладів </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894D50" w:rsidRDefault="00D909B2" w:rsidP="00F5742C">
            <w:pPr>
              <w:pStyle w:val="afb"/>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F5742C">
            <w:pPr>
              <w:pStyle w:val="afb"/>
              <w:spacing w:before="10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D909B2" w:rsidRPr="00894D50" w:rsidRDefault="00D909B2" w:rsidP="00F5742C">
            <w:pPr>
              <w:pStyle w:val="afb"/>
              <w:spacing w:before="100" w:line="228" w:lineRule="auto"/>
              <w:ind w:firstLine="0"/>
              <w:jc w:val="center"/>
              <w:rPr>
                <w:rFonts w:ascii="Times New Roman" w:hAnsi="Times New Roman"/>
                <w:noProof/>
                <w:sz w:val="24"/>
                <w:szCs w:val="24"/>
                <w:lang w:val="en-US"/>
              </w:rPr>
            </w:pPr>
          </w:p>
        </w:tc>
        <w:tc>
          <w:tcPr>
            <w:tcW w:w="230" w:type="pct"/>
          </w:tcPr>
          <w:p w:rsidR="00D909B2" w:rsidRPr="00894D50" w:rsidRDefault="00D909B2" w:rsidP="00F5742C">
            <w:pPr>
              <w:pStyle w:val="afb"/>
              <w:spacing w:before="100" w:line="228" w:lineRule="auto"/>
              <w:ind w:firstLine="0"/>
              <w:jc w:val="center"/>
              <w:rPr>
                <w:rFonts w:ascii="Times New Roman" w:hAnsi="Times New Roman"/>
                <w:noProof/>
                <w:sz w:val="24"/>
                <w:szCs w:val="24"/>
                <w:lang w:val="en-US"/>
              </w:rPr>
            </w:pPr>
          </w:p>
        </w:tc>
      </w:tr>
      <w:tr w:rsidR="00D909B2" w:rsidRPr="00894D50" w:rsidTr="00F5742C">
        <w:trPr>
          <w:gridAfter w:val="4"/>
          <w:wAfter w:w="1046" w:type="pct"/>
          <w:trHeight w:val="20"/>
        </w:trPr>
        <w:tc>
          <w:tcPr>
            <w:tcW w:w="370" w:type="pct"/>
          </w:tcPr>
          <w:p w:rsidR="00D909B2" w:rsidRDefault="00D909B2" w:rsidP="00F5742C">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1263.3 </w:t>
            </w:r>
          </w:p>
        </w:tc>
        <w:tc>
          <w:tcPr>
            <w:tcW w:w="2138" w:type="pct"/>
            <w:vAlign w:val="center"/>
          </w:tcPr>
          <w:p w:rsidR="00D909B2" w:rsidRPr="00440802" w:rsidRDefault="00D909B2" w:rsidP="00F5742C">
            <w:pPr>
              <w:pStyle w:val="afb"/>
              <w:spacing w:before="100" w:line="228" w:lineRule="auto"/>
              <w:ind w:firstLine="0"/>
              <w:rPr>
                <w:rFonts w:ascii="Times New Roman" w:hAnsi="Times New Roman"/>
                <w:noProof/>
                <w:sz w:val="24"/>
                <w:szCs w:val="24"/>
              </w:rPr>
            </w:pPr>
            <w:r w:rsidRPr="00440802">
              <w:rPr>
                <w:rFonts w:ascii="Times New Roman" w:hAnsi="Times New Roman"/>
                <w:noProof/>
                <w:sz w:val="24"/>
                <w:szCs w:val="24"/>
              </w:rPr>
              <w:t>Будівлі шкіл та інших середніх навчальних закладів</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r>
      <w:tr w:rsidR="00D909B2" w:rsidRPr="00894D50" w:rsidTr="00F5742C">
        <w:trPr>
          <w:gridAfter w:val="4"/>
          <w:wAfter w:w="1046" w:type="pct"/>
          <w:trHeight w:val="20"/>
        </w:trPr>
        <w:tc>
          <w:tcPr>
            <w:tcW w:w="370" w:type="pct"/>
          </w:tcPr>
          <w:p w:rsidR="00D909B2" w:rsidRDefault="00D909B2" w:rsidP="00F5742C">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1263.4 </w:t>
            </w:r>
          </w:p>
        </w:tc>
        <w:tc>
          <w:tcPr>
            <w:tcW w:w="2138" w:type="pct"/>
            <w:vAlign w:val="center"/>
          </w:tcPr>
          <w:p w:rsidR="00D909B2" w:rsidRPr="00440802" w:rsidRDefault="00D909B2" w:rsidP="00F5742C">
            <w:pPr>
              <w:pStyle w:val="afb"/>
              <w:spacing w:before="100" w:line="228" w:lineRule="auto"/>
              <w:ind w:firstLine="0"/>
              <w:rPr>
                <w:rFonts w:ascii="Times New Roman" w:hAnsi="Times New Roman"/>
                <w:noProof/>
                <w:sz w:val="24"/>
                <w:szCs w:val="24"/>
              </w:rPr>
            </w:pPr>
            <w:r w:rsidRPr="00440802">
              <w:rPr>
                <w:rFonts w:ascii="Times New Roman" w:hAnsi="Times New Roman"/>
                <w:noProof/>
                <w:sz w:val="24"/>
                <w:szCs w:val="24"/>
              </w:rPr>
              <w:t>Будівлі професійно-технічних навчальних закладів</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r>
      <w:tr w:rsidR="00D909B2" w:rsidRPr="00894D50" w:rsidTr="00F5742C">
        <w:trPr>
          <w:gridAfter w:val="4"/>
          <w:wAfter w:w="1046" w:type="pct"/>
          <w:trHeight w:val="20"/>
        </w:trPr>
        <w:tc>
          <w:tcPr>
            <w:tcW w:w="370" w:type="pct"/>
          </w:tcPr>
          <w:p w:rsidR="00D909B2" w:rsidRDefault="00D909B2" w:rsidP="00F5742C">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1263.5 </w:t>
            </w:r>
          </w:p>
        </w:tc>
        <w:tc>
          <w:tcPr>
            <w:tcW w:w="2138" w:type="pct"/>
            <w:vAlign w:val="center"/>
          </w:tcPr>
          <w:p w:rsidR="00D909B2" w:rsidRPr="00440802" w:rsidRDefault="00D909B2" w:rsidP="00F5742C">
            <w:pPr>
              <w:pStyle w:val="afb"/>
              <w:spacing w:before="100" w:line="228" w:lineRule="auto"/>
              <w:ind w:firstLine="0"/>
              <w:rPr>
                <w:rFonts w:ascii="Times New Roman" w:hAnsi="Times New Roman"/>
                <w:noProof/>
                <w:sz w:val="24"/>
                <w:szCs w:val="24"/>
              </w:rPr>
            </w:pPr>
            <w:r w:rsidRPr="00440802">
              <w:rPr>
                <w:rFonts w:ascii="Times New Roman" w:hAnsi="Times New Roman"/>
                <w:noProof/>
                <w:sz w:val="24"/>
                <w:szCs w:val="24"/>
              </w:rPr>
              <w:t>Будівлі дошкільних та позашкільних навчальних закладів</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r>
      <w:tr w:rsidR="00D909B2" w:rsidRPr="00894D50" w:rsidTr="00F5742C">
        <w:trPr>
          <w:gridAfter w:val="4"/>
          <w:wAfter w:w="1046" w:type="pct"/>
          <w:trHeight w:val="20"/>
        </w:trPr>
        <w:tc>
          <w:tcPr>
            <w:tcW w:w="370" w:type="pct"/>
          </w:tcPr>
          <w:p w:rsidR="00D909B2" w:rsidRDefault="00D909B2" w:rsidP="00F5742C">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1263.6 </w:t>
            </w:r>
          </w:p>
        </w:tc>
        <w:tc>
          <w:tcPr>
            <w:tcW w:w="2138" w:type="pct"/>
            <w:vAlign w:val="center"/>
          </w:tcPr>
          <w:p w:rsidR="00D909B2" w:rsidRPr="00440802" w:rsidRDefault="00D909B2" w:rsidP="00F5742C">
            <w:pPr>
              <w:pStyle w:val="afb"/>
              <w:spacing w:before="100" w:line="228" w:lineRule="auto"/>
              <w:ind w:firstLine="0"/>
              <w:rPr>
                <w:rFonts w:ascii="Times New Roman" w:hAnsi="Times New Roman"/>
                <w:noProof/>
                <w:sz w:val="24"/>
                <w:szCs w:val="24"/>
              </w:rPr>
            </w:pPr>
            <w:r w:rsidRPr="00440802">
              <w:rPr>
                <w:rFonts w:ascii="Times New Roman" w:hAnsi="Times New Roman"/>
                <w:noProof/>
                <w:sz w:val="24"/>
                <w:szCs w:val="24"/>
              </w:rPr>
              <w:t>Будівлі спеціальних навчальних закладів для дітей з особливими потребами</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r>
      <w:tr w:rsidR="00D909B2" w:rsidRPr="00894D50"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1263.7 </w:t>
            </w:r>
          </w:p>
        </w:tc>
        <w:tc>
          <w:tcPr>
            <w:tcW w:w="2138" w:type="pct"/>
            <w:vAlign w:val="center"/>
          </w:tcPr>
          <w:p w:rsidR="00D909B2" w:rsidRPr="00440802" w:rsidRDefault="00D909B2" w:rsidP="00F5742C">
            <w:pPr>
              <w:pStyle w:val="afb"/>
              <w:spacing w:before="100"/>
              <w:ind w:firstLine="0"/>
              <w:rPr>
                <w:rFonts w:ascii="Times New Roman" w:hAnsi="Times New Roman"/>
                <w:noProof/>
                <w:sz w:val="24"/>
                <w:szCs w:val="24"/>
              </w:rPr>
            </w:pPr>
            <w:r w:rsidRPr="00440802">
              <w:rPr>
                <w:rFonts w:ascii="Times New Roman" w:hAnsi="Times New Roman"/>
                <w:noProof/>
                <w:sz w:val="24"/>
                <w:szCs w:val="24"/>
              </w:rPr>
              <w:t xml:space="preserve">Будівлі закладів з фахової перепідготовки </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100"/>
              <w:ind w:firstLine="0"/>
              <w:jc w:val="center"/>
              <w:rPr>
                <w:rFonts w:ascii="Times New Roman" w:hAnsi="Times New Roman"/>
                <w:noProof/>
                <w:sz w:val="24"/>
                <w:szCs w:val="24"/>
              </w:rPr>
            </w:pPr>
          </w:p>
        </w:tc>
      </w:tr>
      <w:tr w:rsidR="00D909B2" w:rsidRPr="00894D50"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1263.8 </w:t>
            </w:r>
          </w:p>
        </w:tc>
        <w:tc>
          <w:tcPr>
            <w:tcW w:w="2138" w:type="pct"/>
            <w:vAlign w:val="center"/>
          </w:tcPr>
          <w:p w:rsidR="00D909B2" w:rsidRPr="00894D50" w:rsidRDefault="00D909B2" w:rsidP="00F5742C">
            <w:pPr>
              <w:pStyle w:val="afb"/>
              <w:spacing w:before="100"/>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метеорологічних станцій, обсерваторій</w:t>
            </w:r>
            <w:r w:rsidRPr="00894D50">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fb"/>
              <w:spacing w:before="100"/>
              <w:ind w:firstLine="0"/>
              <w:rPr>
                <w:rFonts w:ascii="Times New Roman" w:hAnsi="Times New Roman"/>
                <w:noProof/>
                <w:sz w:val="24"/>
                <w:szCs w:val="24"/>
              </w:rPr>
            </w:pPr>
          </w:p>
        </w:tc>
        <w:tc>
          <w:tcPr>
            <w:tcW w:w="230" w:type="pct"/>
          </w:tcPr>
          <w:p w:rsidR="00D909B2" w:rsidRPr="00894D50" w:rsidRDefault="00D909B2" w:rsidP="00F5742C">
            <w:pPr>
              <w:pStyle w:val="afb"/>
              <w:spacing w:before="100"/>
              <w:ind w:firstLine="0"/>
              <w:jc w:val="center"/>
              <w:rPr>
                <w:rFonts w:ascii="Times New Roman" w:hAnsi="Times New Roman"/>
                <w:noProof/>
                <w:sz w:val="24"/>
                <w:szCs w:val="24"/>
                <w:lang w:val="en-US"/>
              </w:rPr>
            </w:pPr>
          </w:p>
        </w:tc>
      </w:tr>
      <w:tr w:rsidR="00D909B2" w:rsidRPr="00894D50"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1263.9 </w:t>
            </w:r>
          </w:p>
        </w:tc>
        <w:tc>
          <w:tcPr>
            <w:tcW w:w="2138" w:type="pct"/>
            <w:vAlign w:val="center"/>
          </w:tcPr>
          <w:p w:rsidR="00D909B2" w:rsidRPr="00440802" w:rsidRDefault="00D909B2" w:rsidP="00F5742C">
            <w:pPr>
              <w:pStyle w:val="afb"/>
              <w:spacing w:before="100"/>
              <w:ind w:firstLine="0"/>
              <w:rPr>
                <w:rFonts w:ascii="Times New Roman" w:hAnsi="Times New Roman"/>
                <w:noProof/>
                <w:sz w:val="24"/>
                <w:szCs w:val="24"/>
              </w:rPr>
            </w:pPr>
            <w:r w:rsidRPr="00440802">
              <w:rPr>
                <w:rFonts w:ascii="Times New Roman" w:hAnsi="Times New Roman"/>
                <w:noProof/>
                <w:sz w:val="24"/>
                <w:szCs w:val="24"/>
              </w:rPr>
              <w:t>Будівлі освітніх та науково-дослідних закладів інші</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100"/>
              <w:ind w:firstLine="0"/>
              <w:jc w:val="center"/>
              <w:rPr>
                <w:rFonts w:ascii="Times New Roman" w:hAnsi="Times New Roman"/>
                <w:noProof/>
                <w:sz w:val="24"/>
                <w:szCs w:val="24"/>
              </w:rPr>
            </w:pPr>
          </w:p>
        </w:tc>
      </w:tr>
      <w:tr w:rsidR="00D909B2" w:rsidRPr="00894D50"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 </w:t>
            </w:r>
          </w:p>
        </w:tc>
        <w:tc>
          <w:tcPr>
            <w:tcW w:w="3583" w:type="pct"/>
            <w:gridSpan w:val="7"/>
            <w:vAlign w:val="center"/>
          </w:tcPr>
          <w:p w:rsidR="00D909B2" w:rsidRPr="00440802" w:rsidRDefault="00D909B2" w:rsidP="00F5742C">
            <w:pPr>
              <w:pStyle w:val="afb"/>
              <w:spacing w:before="100"/>
              <w:ind w:firstLine="0"/>
              <w:jc w:val="center"/>
              <w:rPr>
                <w:rFonts w:ascii="Times New Roman" w:hAnsi="Times New Roman"/>
                <w:noProof/>
                <w:sz w:val="24"/>
                <w:szCs w:val="24"/>
              </w:rPr>
            </w:pPr>
            <w:r w:rsidRPr="00440802">
              <w:rPr>
                <w:rFonts w:ascii="Times New Roman" w:hAnsi="Times New Roman"/>
                <w:noProof/>
                <w:sz w:val="24"/>
                <w:szCs w:val="24"/>
              </w:rPr>
              <w:t>Будівлі лікарень та оздоровчих закладів</w:t>
            </w:r>
          </w:p>
        </w:tc>
      </w:tr>
      <w:tr w:rsidR="00D909B2" w:rsidRPr="00894D50"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1264.1 </w:t>
            </w:r>
          </w:p>
        </w:tc>
        <w:tc>
          <w:tcPr>
            <w:tcW w:w="2138" w:type="pct"/>
            <w:vAlign w:val="center"/>
          </w:tcPr>
          <w:p w:rsidR="00D909B2" w:rsidRPr="00440802" w:rsidRDefault="00D909B2" w:rsidP="00F5742C">
            <w:pPr>
              <w:pStyle w:val="afb"/>
              <w:spacing w:before="100"/>
              <w:ind w:firstLine="0"/>
              <w:rPr>
                <w:rFonts w:ascii="Times New Roman" w:hAnsi="Times New Roman"/>
                <w:noProof/>
                <w:sz w:val="24"/>
                <w:szCs w:val="24"/>
              </w:rPr>
            </w:pPr>
            <w:r w:rsidRPr="00440802">
              <w:rPr>
                <w:rFonts w:ascii="Times New Roman" w:hAnsi="Times New Roman"/>
                <w:noProof/>
                <w:sz w:val="24"/>
                <w:szCs w:val="24"/>
              </w:rPr>
              <w:t>Лікарні багатопрофільні територіального обслуговування, навчальних закладів</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100"/>
              <w:ind w:firstLine="0"/>
              <w:jc w:val="center"/>
              <w:rPr>
                <w:rFonts w:ascii="Times New Roman" w:hAnsi="Times New Roman"/>
                <w:noProof/>
                <w:sz w:val="24"/>
                <w:szCs w:val="24"/>
              </w:rPr>
            </w:pPr>
          </w:p>
        </w:tc>
      </w:tr>
      <w:tr w:rsidR="00D909B2" w:rsidRPr="00894D50"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1264.2 </w:t>
            </w:r>
          </w:p>
        </w:tc>
        <w:tc>
          <w:tcPr>
            <w:tcW w:w="2138" w:type="pct"/>
            <w:vAlign w:val="center"/>
          </w:tcPr>
          <w:p w:rsidR="00D909B2" w:rsidRPr="00894D50" w:rsidRDefault="00D909B2" w:rsidP="00F5742C">
            <w:pPr>
              <w:pStyle w:val="afb"/>
              <w:spacing w:before="100"/>
              <w:ind w:firstLine="0"/>
              <w:rPr>
                <w:rFonts w:ascii="Times New Roman" w:hAnsi="Times New Roman"/>
                <w:noProof/>
                <w:sz w:val="24"/>
                <w:szCs w:val="24"/>
                <w:lang w:val="en-US"/>
              </w:rPr>
            </w:pPr>
            <w:r w:rsidRPr="00894D50">
              <w:rPr>
                <w:rFonts w:ascii="Times New Roman" w:hAnsi="Times New Roman"/>
                <w:noProof/>
                <w:sz w:val="24"/>
                <w:szCs w:val="24"/>
                <w:lang w:val="en-US"/>
              </w:rPr>
              <w:t>Лікарні профільні, диспансери</w:t>
            </w:r>
            <w:r w:rsidRPr="00894D50">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894D50" w:rsidRDefault="00D909B2" w:rsidP="00F5742C">
            <w:pPr>
              <w:pStyle w:val="afb"/>
              <w:spacing w:before="100"/>
              <w:ind w:firstLine="0"/>
              <w:jc w:val="center"/>
              <w:rPr>
                <w:rFonts w:ascii="Times New Roman" w:hAnsi="Times New Roman"/>
                <w:noProof/>
                <w:sz w:val="24"/>
                <w:szCs w:val="24"/>
                <w:lang w:val="en-US"/>
              </w:rPr>
            </w:pPr>
          </w:p>
        </w:tc>
        <w:tc>
          <w:tcPr>
            <w:tcW w:w="230" w:type="pct"/>
          </w:tcPr>
          <w:p w:rsidR="00D909B2" w:rsidRPr="00894D50" w:rsidRDefault="00D909B2" w:rsidP="00F5742C">
            <w:pPr>
              <w:pStyle w:val="afb"/>
              <w:spacing w:before="100"/>
              <w:ind w:firstLine="0"/>
              <w:jc w:val="center"/>
              <w:rPr>
                <w:rFonts w:ascii="Times New Roman" w:hAnsi="Times New Roman"/>
                <w:noProof/>
                <w:sz w:val="24"/>
                <w:szCs w:val="24"/>
                <w:lang w:val="en-US"/>
              </w:rPr>
            </w:pPr>
          </w:p>
        </w:tc>
      </w:tr>
      <w:tr w:rsidR="00D909B2" w:rsidRPr="00894D50"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1264.3 </w:t>
            </w:r>
          </w:p>
        </w:tc>
        <w:tc>
          <w:tcPr>
            <w:tcW w:w="2138" w:type="pct"/>
            <w:vAlign w:val="center"/>
          </w:tcPr>
          <w:p w:rsidR="00D909B2" w:rsidRPr="00440802" w:rsidRDefault="00D909B2" w:rsidP="00F5742C">
            <w:pPr>
              <w:pStyle w:val="afb"/>
              <w:spacing w:before="100"/>
              <w:ind w:firstLine="0"/>
              <w:rPr>
                <w:rFonts w:ascii="Times New Roman" w:hAnsi="Times New Roman"/>
                <w:noProof/>
                <w:sz w:val="24"/>
                <w:szCs w:val="24"/>
              </w:rPr>
            </w:pPr>
            <w:r w:rsidRPr="00440802">
              <w:rPr>
                <w:rFonts w:ascii="Times New Roman" w:hAnsi="Times New Roman"/>
                <w:noProof/>
                <w:sz w:val="24"/>
                <w:szCs w:val="24"/>
              </w:rPr>
              <w:t>Материнські та дитячі реабілітаційні центри, пологові будинки</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100"/>
              <w:ind w:firstLine="0"/>
              <w:jc w:val="center"/>
              <w:rPr>
                <w:rFonts w:ascii="Times New Roman" w:hAnsi="Times New Roman"/>
                <w:noProof/>
                <w:sz w:val="24"/>
                <w:szCs w:val="24"/>
              </w:rPr>
            </w:pPr>
          </w:p>
        </w:tc>
      </w:tr>
      <w:tr w:rsidR="00D909B2" w:rsidRPr="00894D50"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1264.4 </w:t>
            </w:r>
          </w:p>
        </w:tc>
        <w:tc>
          <w:tcPr>
            <w:tcW w:w="2138" w:type="pct"/>
            <w:vAlign w:val="center"/>
          </w:tcPr>
          <w:p w:rsidR="00D909B2" w:rsidRPr="00440802" w:rsidRDefault="00D909B2" w:rsidP="00F5742C">
            <w:pPr>
              <w:pStyle w:val="afb"/>
              <w:spacing w:before="100"/>
              <w:ind w:firstLine="0"/>
              <w:rPr>
                <w:rFonts w:ascii="Times New Roman" w:hAnsi="Times New Roman"/>
                <w:noProof/>
                <w:sz w:val="24"/>
                <w:szCs w:val="24"/>
              </w:rPr>
            </w:pPr>
            <w:r w:rsidRPr="00440802">
              <w:rPr>
                <w:rFonts w:ascii="Times New Roman" w:hAnsi="Times New Roman"/>
                <w:noProof/>
                <w:sz w:val="24"/>
                <w:szCs w:val="24"/>
              </w:rPr>
              <w:t>Поліклініки, пункти медичного обслуговування та консультації</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r>
      <w:tr w:rsidR="00D909B2" w:rsidRPr="00894D50"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1264.5 </w:t>
            </w:r>
          </w:p>
        </w:tc>
        <w:tc>
          <w:tcPr>
            <w:tcW w:w="2138" w:type="pct"/>
            <w:vAlign w:val="center"/>
          </w:tcPr>
          <w:p w:rsidR="00D909B2" w:rsidRPr="00440802" w:rsidRDefault="00D909B2" w:rsidP="00F5742C">
            <w:pPr>
              <w:pStyle w:val="afb"/>
              <w:spacing w:before="100"/>
              <w:ind w:firstLine="0"/>
              <w:rPr>
                <w:rFonts w:ascii="Times New Roman" w:hAnsi="Times New Roman"/>
                <w:noProof/>
                <w:sz w:val="24"/>
                <w:szCs w:val="24"/>
              </w:rPr>
            </w:pPr>
            <w:r w:rsidRPr="00440802">
              <w:rPr>
                <w:rFonts w:ascii="Times New Roman" w:hAnsi="Times New Roman"/>
                <w:noProof/>
                <w:sz w:val="24"/>
                <w:szCs w:val="24"/>
              </w:rPr>
              <w:t>Шпиталі виправних закладів, в’язниць та Збройних Сил</w:t>
            </w:r>
            <w:r w:rsidRPr="00440802">
              <w:rPr>
                <w:rFonts w:ascii="Times New Roman" w:hAnsi="Times New Roman"/>
                <w:noProof/>
                <w:sz w:val="24"/>
                <w:szCs w:val="24"/>
                <w:vertAlign w:val="superscript"/>
              </w:rPr>
              <w:t>5</w:t>
            </w:r>
          </w:p>
        </w:tc>
        <w:tc>
          <w:tcPr>
            <w:tcW w:w="227" w:type="pct"/>
          </w:tcPr>
          <w:p w:rsidR="00D909B2" w:rsidRPr="00632D62" w:rsidRDefault="00D909B2" w:rsidP="00F5742C">
            <w:pPr>
              <w:pStyle w:val="afb"/>
              <w:spacing w:before="100" w:line="228" w:lineRule="auto"/>
              <w:ind w:firstLine="0"/>
              <w:jc w:val="center"/>
              <w:rPr>
                <w:rFonts w:ascii="Times New Roman" w:hAnsi="Times New Roman"/>
                <w:noProof/>
                <w:sz w:val="24"/>
                <w:szCs w:val="24"/>
                <w:lang w:val="uk-UA"/>
              </w:rPr>
            </w:pPr>
            <w:r w:rsidRPr="00632D62">
              <w:rPr>
                <w:rFonts w:ascii="Times New Roman" w:hAnsi="Times New Roman"/>
                <w:noProof/>
                <w:sz w:val="24"/>
                <w:szCs w:val="24"/>
                <w:lang w:val="uk-UA"/>
              </w:rPr>
              <w:t>0,25</w:t>
            </w:r>
          </w:p>
        </w:tc>
        <w:tc>
          <w:tcPr>
            <w:tcW w:w="244"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62" w:type="pct"/>
          </w:tcPr>
          <w:p w:rsidR="00D909B2" w:rsidRPr="00632D62" w:rsidRDefault="00D909B2" w:rsidP="00F5742C">
            <w:pPr>
              <w:pStyle w:val="afb"/>
              <w:spacing w:before="100" w:line="228" w:lineRule="auto"/>
              <w:ind w:firstLine="0"/>
              <w:jc w:val="center"/>
              <w:rPr>
                <w:rFonts w:ascii="Times New Roman" w:hAnsi="Times New Roman"/>
                <w:noProof/>
                <w:sz w:val="24"/>
                <w:szCs w:val="24"/>
                <w:lang w:val="uk-UA"/>
              </w:rPr>
            </w:pPr>
            <w:r w:rsidRPr="00632D62">
              <w:rPr>
                <w:rFonts w:ascii="Times New Roman" w:hAnsi="Times New Roman"/>
                <w:noProof/>
                <w:sz w:val="24"/>
                <w:szCs w:val="24"/>
                <w:lang w:val="uk-UA"/>
              </w:rPr>
              <w:t>-</w:t>
            </w:r>
          </w:p>
        </w:tc>
        <w:tc>
          <w:tcPr>
            <w:tcW w:w="227"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100"/>
              <w:ind w:firstLine="0"/>
              <w:jc w:val="center"/>
              <w:rPr>
                <w:rFonts w:ascii="Times New Roman" w:hAnsi="Times New Roman"/>
                <w:noProof/>
                <w:sz w:val="24"/>
                <w:szCs w:val="24"/>
              </w:rPr>
            </w:pPr>
          </w:p>
        </w:tc>
      </w:tr>
      <w:tr w:rsidR="00D909B2" w:rsidRPr="00894D50"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1264.6 </w:t>
            </w:r>
          </w:p>
        </w:tc>
        <w:tc>
          <w:tcPr>
            <w:tcW w:w="2138" w:type="pct"/>
            <w:vAlign w:val="center"/>
          </w:tcPr>
          <w:p w:rsidR="00D909B2" w:rsidRPr="00894D50" w:rsidRDefault="00D909B2" w:rsidP="00F5742C">
            <w:pPr>
              <w:pStyle w:val="afb"/>
              <w:spacing w:before="100"/>
              <w:ind w:firstLine="0"/>
              <w:rPr>
                <w:rFonts w:ascii="Times New Roman" w:hAnsi="Times New Roman"/>
                <w:noProof/>
                <w:sz w:val="24"/>
                <w:szCs w:val="24"/>
                <w:lang w:val="en-US"/>
              </w:rPr>
            </w:pPr>
            <w:r w:rsidRPr="00894D50">
              <w:rPr>
                <w:rFonts w:ascii="Times New Roman" w:hAnsi="Times New Roman"/>
                <w:noProof/>
                <w:sz w:val="24"/>
                <w:szCs w:val="24"/>
                <w:lang w:val="en-US"/>
              </w:rPr>
              <w:t>Санаторії, профілакторії та центри функціональної реабілітації</w:t>
            </w:r>
            <w:r w:rsidRPr="00894D50">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894D50" w:rsidRDefault="00D909B2" w:rsidP="00F5742C">
            <w:pPr>
              <w:pStyle w:val="afb"/>
              <w:spacing w:before="100"/>
              <w:ind w:firstLine="0"/>
              <w:jc w:val="center"/>
              <w:rPr>
                <w:rFonts w:ascii="Times New Roman" w:hAnsi="Times New Roman"/>
                <w:noProof/>
                <w:sz w:val="24"/>
                <w:szCs w:val="24"/>
                <w:lang w:val="en-US"/>
              </w:rPr>
            </w:pPr>
          </w:p>
        </w:tc>
        <w:tc>
          <w:tcPr>
            <w:tcW w:w="230" w:type="pct"/>
          </w:tcPr>
          <w:p w:rsidR="00D909B2" w:rsidRPr="00894D50" w:rsidRDefault="00D909B2" w:rsidP="00F5742C">
            <w:pPr>
              <w:pStyle w:val="afb"/>
              <w:spacing w:before="100"/>
              <w:ind w:firstLine="0"/>
              <w:jc w:val="center"/>
              <w:rPr>
                <w:rFonts w:ascii="Times New Roman" w:hAnsi="Times New Roman"/>
                <w:noProof/>
                <w:sz w:val="24"/>
                <w:szCs w:val="24"/>
                <w:lang w:val="en-US"/>
              </w:rPr>
            </w:pPr>
          </w:p>
        </w:tc>
      </w:tr>
      <w:tr w:rsidR="00D909B2" w:rsidRPr="00894D50"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1264.9 </w:t>
            </w:r>
          </w:p>
        </w:tc>
        <w:tc>
          <w:tcPr>
            <w:tcW w:w="2138" w:type="pct"/>
            <w:vAlign w:val="center"/>
          </w:tcPr>
          <w:p w:rsidR="00D909B2" w:rsidRPr="00440802" w:rsidRDefault="00D909B2" w:rsidP="00F5742C">
            <w:pPr>
              <w:pStyle w:val="afb"/>
              <w:spacing w:before="100"/>
              <w:ind w:firstLine="0"/>
              <w:rPr>
                <w:rFonts w:ascii="Times New Roman" w:hAnsi="Times New Roman"/>
                <w:noProof/>
                <w:sz w:val="24"/>
                <w:szCs w:val="24"/>
              </w:rPr>
            </w:pPr>
            <w:r w:rsidRPr="00440802">
              <w:rPr>
                <w:rFonts w:ascii="Times New Roman" w:hAnsi="Times New Roman"/>
                <w:noProof/>
                <w:sz w:val="24"/>
                <w:szCs w:val="24"/>
              </w:rPr>
              <w:t>Заклади лікувально-профілактичні та оздоровчі інші</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fb"/>
              <w:spacing w:before="100"/>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100"/>
              <w:ind w:firstLine="0"/>
              <w:jc w:val="center"/>
              <w:rPr>
                <w:rFonts w:ascii="Times New Roman" w:hAnsi="Times New Roman"/>
                <w:noProof/>
                <w:sz w:val="24"/>
                <w:szCs w:val="24"/>
              </w:rPr>
            </w:pPr>
          </w:p>
        </w:tc>
      </w:tr>
      <w:tr w:rsidR="00D909B2" w:rsidTr="00F5742C">
        <w:trPr>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 </w:t>
            </w:r>
          </w:p>
        </w:tc>
        <w:tc>
          <w:tcPr>
            <w:tcW w:w="3583" w:type="pct"/>
            <w:gridSpan w:val="7"/>
            <w:vAlign w:val="center"/>
          </w:tcPr>
          <w:p w:rsidR="00D909B2" w:rsidRDefault="00D909B2" w:rsidP="00F5742C">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Зали спортивні</w:t>
            </w:r>
            <w:r>
              <w:rPr>
                <w:rFonts w:ascii="Times New Roman" w:hAnsi="Times New Roman"/>
                <w:noProof/>
                <w:sz w:val="24"/>
                <w:szCs w:val="24"/>
                <w:vertAlign w:val="superscript"/>
                <w:lang w:val="en-US"/>
              </w:rPr>
              <w:t>5</w:t>
            </w: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p>
        </w:tc>
        <w:tc>
          <w:tcPr>
            <w:tcW w:w="262"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62"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61"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r>
      <w:tr w:rsidR="00D909B2" w:rsidRPr="004A6089"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1265.1 </w:t>
            </w:r>
          </w:p>
        </w:tc>
        <w:tc>
          <w:tcPr>
            <w:tcW w:w="2138" w:type="pct"/>
            <w:vAlign w:val="center"/>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Зали гімнастичні, баскетбольні, волейбольні, тенісні тощо </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lastRenderedPageBreak/>
              <w:t xml:space="preserve">1265.2 </w:t>
            </w:r>
          </w:p>
        </w:tc>
        <w:tc>
          <w:tcPr>
            <w:tcW w:w="2138" w:type="pct"/>
            <w:vAlign w:val="center"/>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Басейни криті для плавання </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ind w:firstLine="0"/>
              <w:jc w:val="center"/>
              <w:rPr>
                <w:rFonts w:ascii="Times New Roman" w:hAnsi="Times New Roman"/>
                <w:noProof/>
                <w:sz w:val="24"/>
                <w:szCs w:val="24"/>
                <w:lang w:val="en-US"/>
              </w:rPr>
            </w:pPr>
          </w:p>
        </w:tc>
      </w:tr>
      <w:tr w:rsidR="00D909B2" w:rsidRPr="004A6089"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1265.3 </w:t>
            </w:r>
          </w:p>
        </w:tc>
        <w:tc>
          <w:tcPr>
            <w:tcW w:w="2138" w:type="pct"/>
            <w:vAlign w:val="center"/>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Хокейні та льодові стадіони криті </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1265.4 </w:t>
            </w:r>
          </w:p>
        </w:tc>
        <w:tc>
          <w:tcPr>
            <w:tcW w:w="2138" w:type="pct"/>
            <w:vAlign w:val="center"/>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Манежі легкоатлетичні </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1265.5 </w:t>
            </w:r>
          </w:p>
        </w:tc>
        <w:tc>
          <w:tcPr>
            <w:tcW w:w="2138" w:type="pct"/>
            <w:vAlign w:val="center"/>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Тири </w:t>
            </w:r>
          </w:p>
        </w:tc>
        <w:tc>
          <w:tcPr>
            <w:tcW w:w="227"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Pr="001D5024" w:rsidRDefault="00D909B2" w:rsidP="00D92498">
            <w:pPr>
              <w:pStyle w:val="afb"/>
              <w:spacing w:before="100"/>
              <w:ind w:firstLine="0"/>
              <w:rPr>
                <w:rFonts w:ascii="Times New Roman" w:hAnsi="Times New Roman"/>
                <w:noProof/>
                <w:sz w:val="24"/>
                <w:szCs w:val="24"/>
                <w:lang w:val="en-US"/>
              </w:rPr>
            </w:pPr>
            <w:r w:rsidRPr="001D5024">
              <w:rPr>
                <w:rFonts w:ascii="Times New Roman" w:hAnsi="Times New Roman"/>
                <w:noProof/>
                <w:sz w:val="24"/>
                <w:szCs w:val="24"/>
                <w:lang w:val="en-US"/>
              </w:rPr>
              <w:t xml:space="preserve">1265.9 </w:t>
            </w:r>
          </w:p>
        </w:tc>
        <w:tc>
          <w:tcPr>
            <w:tcW w:w="2138" w:type="pct"/>
            <w:vAlign w:val="center"/>
          </w:tcPr>
          <w:p w:rsidR="00D909B2" w:rsidRPr="001D5024" w:rsidRDefault="00D909B2" w:rsidP="00D92498">
            <w:pPr>
              <w:pStyle w:val="afb"/>
              <w:spacing w:before="100"/>
              <w:ind w:firstLine="0"/>
              <w:rPr>
                <w:rFonts w:ascii="Times New Roman" w:hAnsi="Times New Roman"/>
                <w:noProof/>
                <w:sz w:val="24"/>
                <w:szCs w:val="24"/>
                <w:lang w:val="en-US"/>
              </w:rPr>
            </w:pPr>
            <w:r w:rsidRPr="001D5024">
              <w:rPr>
                <w:rFonts w:ascii="Times New Roman" w:hAnsi="Times New Roman"/>
                <w:noProof/>
                <w:sz w:val="24"/>
                <w:szCs w:val="24"/>
                <w:lang w:val="en-US"/>
              </w:rPr>
              <w:t xml:space="preserve">Зали спортивні інші </w:t>
            </w:r>
          </w:p>
        </w:tc>
        <w:tc>
          <w:tcPr>
            <w:tcW w:w="227" w:type="pct"/>
          </w:tcPr>
          <w:p w:rsidR="00D909B2"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55"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62" w:type="pct"/>
          </w:tcPr>
          <w:p w:rsidR="00D909B2" w:rsidRDefault="00D909B2" w:rsidP="00F5742C">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fb"/>
              <w:spacing w:before="100"/>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127 </w:t>
            </w:r>
          </w:p>
        </w:tc>
        <w:tc>
          <w:tcPr>
            <w:tcW w:w="3583" w:type="pct"/>
            <w:gridSpan w:val="7"/>
            <w:vAlign w:val="center"/>
          </w:tcPr>
          <w:p w:rsidR="00D909B2" w:rsidRDefault="00D909B2" w:rsidP="00F5742C">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нежитлові інші</w:t>
            </w:r>
          </w:p>
        </w:tc>
      </w:tr>
      <w:tr w:rsidR="00D909B2" w:rsidTr="00F5742C">
        <w:trPr>
          <w:gridAfter w:val="4"/>
          <w:wAfter w:w="1046" w:type="pct"/>
          <w:trHeight w:val="20"/>
        </w:trPr>
        <w:tc>
          <w:tcPr>
            <w:tcW w:w="370" w:type="pct"/>
          </w:tcPr>
          <w:p w:rsidR="00D909B2" w:rsidRDefault="00D909B2" w:rsidP="00F5742C">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 </w:t>
            </w:r>
          </w:p>
        </w:tc>
        <w:tc>
          <w:tcPr>
            <w:tcW w:w="3583" w:type="pct"/>
            <w:gridSpan w:val="7"/>
            <w:vAlign w:val="center"/>
          </w:tcPr>
          <w:p w:rsidR="00D909B2" w:rsidRPr="00440802" w:rsidRDefault="00D909B2" w:rsidP="00F5742C">
            <w:pPr>
              <w:pStyle w:val="afb"/>
              <w:spacing w:before="80" w:line="228" w:lineRule="auto"/>
              <w:ind w:firstLine="0"/>
              <w:jc w:val="center"/>
              <w:rPr>
                <w:rFonts w:ascii="Times New Roman" w:hAnsi="Times New Roman"/>
                <w:noProof/>
                <w:sz w:val="24"/>
                <w:szCs w:val="24"/>
              </w:rPr>
            </w:pPr>
            <w:r w:rsidRPr="00440802">
              <w:rPr>
                <w:rFonts w:ascii="Times New Roman" w:hAnsi="Times New Roman"/>
                <w:noProof/>
                <w:sz w:val="24"/>
                <w:szCs w:val="24"/>
              </w:rPr>
              <w:t>Будівлі сільськогосподарського призначення, лісівництва та рибного господарства</w:t>
            </w:r>
            <w:r w:rsidRPr="00440802">
              <w:rPr>
                <w:rFonts w:ascii="Times New Roman" w:hAnsi="Times New Roman"/>
                <w:noProof/>
                <w:sz w:val="24"/>
                <w:szCs w:val="24"/>
                <w:vertAlign w:val="superscript"/>
              </w:rPr>
              <w:t>5</w:t>
            </w:r>
          </w:p>
        </w:tc>
      </w:tr>
      <w:tr w:rsidR="00D909B2" w:rsidTr="00F5742C">
        <w:trPr>
          <w:gridAfter w:val="4"/>
          <w:wAfter w:w="1046" w:type="pct"/>
          <w:trHeight w:val="20"/>
        </w:trPr>
        <w:tc>
          <w:tcPr>
            <w:tcW w:w="370" w:type="pct"/>
          </w:tcPr>
          <w:p w:rsidR="00D909B2" w:rsidRDefault="00D909B2" w:rsidP="00F5742C">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1271.1 </w:t>
            </w:r>
          </w:p>
        </w:tc>
        <w:tc>
          <w:tcPr>
            <w:tcW w:w="2138" w:type="pct"/>
            <w:vAlign w:val="center"/>
          </w:tcPr>
          <w:p w:rsidR="00D909B2" w:rsidRDefault="00D909B2" w:rsidP="00F5742C">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для тваринництва</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55"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1271.2 </w:t>
            </w:r>
          </w:p>
        </w:tc>
        <w:tc>
          <w:tcPr>
            <w:tcW w:w="2138" w:type="pct"/>
            <w:vAlign w:val="center"/>
          </w:tcPr>
          <w:p w:rsidR="00D909B2" w:rsidRDefault="00D909B2" w:rsidP="00F5742C">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для птахівництва</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55"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1271.3 </w:t>
            </w:r>
          </w:p>
        </w:tc>
        <w:tc>
          <w:tcPr>
            <w:tcW w:w="2138" w:type="pct"/>
            <w:vAlign w:val="center"/>
          </w:tcPr>
          <w:p w:rsidR="00D909B2" w:rsidRDefault="00D909B2" w:rsidP="00F5742C">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для зберігання зерна</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55"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1271.4 </w:t>
            </w:r>
          </w:p>
        </w:tc>
        <w:tc>
          <w:tcPr>
            <w:tcW w:w="2138" w:type="pct"/>
            <w:vAlign w:val="center"/>
          </w:tcPr>
          <w:p w:rsidR="00D909B2" w:rsidRDefault="00D909B2" w:rsidP="00F5742C">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силосні та сінажні</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55"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1271.5 </w:t>
            </w:r>
          </w:p>
        </w:tc>
        <w:tc>
          <w:tcPr>
            <w:tcW w:w="2138" w:type="pct"/>
            <w:vAlign w:val="center"/>
          </w:tcPr>
          <w:p w:rsidR="00D909B2" w:rsidRPr="00440802" w:rsidRDefault="00D909B2" w:rsidP="00F5742C">
            <w:pPr>
              <w:pStyle w:val="afb"/>
              <w:spacing w:before="80" w:line="228" w:lineRule="auto"/>
              <w:ind w:firstLine="0"/>
              <w:rPr>
                <w:rFonts w:ascii="Times New Roman" w:hAnsi="Times New Roman"/>
                <w:noProof/>
                <w:sz w:val="24"/>
                <w:szCs w:val="24"/>
              </w:rPr>
            </w:pPr>
            <w:r w:rsidRPr="00440802">
              <w:rPr>
                <w:rFonts w:ascii="Times New Roman" w:hAnsi="Times New Roman"/>
                <w:noProof/>
                <w:sz w:val="24"/>
                <w:szCs w:val="24"/>
              </w:rPr>
              <w:t>Будівлі для садівництва, виноградарства та виноробства</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55"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Pr="00440802" w:rsidRDefault="00D909B2" w:rsidP="00F5742C">
            <w:pPr>
              <w:pStyle w:val="afb"/>
              <w:spacing w:before="8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80" w:line="228" w:lineRule="auto"/>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1271.6 </w:t>
            </w:r>
          </w:p>
        </w:tc>
        <w:tc>
          <w:tcPr>
            <w:tcW w:w="2138" w:type="pct"/>
            <w:vAlign w:val="center"/>
          </w:tcPr>
          <w:p w:rsidR="00D909B2" w:rsidRDefault="00D909B2" w:rsidP="00F5742C">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тепличного господарства</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55"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1271.7 </w:t>
            </w:r>
          </w:p>
        </w:tc>
        <w:tc>
          <w:tcPr>
            <w:tcW w:w="2138" w:type="pct"/>
            <w:vAlign w:val="center"/>
          </w:tcPr>
          <w:p w:rsidR="00D909B2" w:rsidRDefault="00D909B2" w:rsidP="00F5742C">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рибного господарства</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55"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r>
      <w:tr w:rsidR="00D909B2" w:rsidRPr="004A6089" w:rsidTr="00F5742C">
        <w:trPr>
          <w:gridAfter w:val="4"/>
          <w:wAfter w:w="1046" w:type="pct"/>
          <w:trHeight w:val="20"/>
        </w:trPr>
        <w:tc>
          <w:tcPr>
            <w:tcW w:w="370" w:type="pct"/>
          </w:tcPr>
          <w:p w:rsidR="00D909B2" w:rsidRDefault="00D909B2" w:rsidP="00F5742C">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1271.8 </w:t>
            </w:r>
          </w:p>
        </w:tc>
        <w:tc>
          <w:tcPr>
            <w:tcW w:w="2138" w:type="pct"/>
            <w:vAlign w:val="center"/>
          </w:tcPr>
          <w:p w:rsidR="00D909B2" w:rsidRDefault="00D909B2" w:rsidP="00F5742C">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підприємств лісівництва та звірівництва</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55"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1271.9 </w:t>
            </w:r>
          </w:p>
        </w:tc>
        <w:tc>
          <w:tcPr>
            <w:tcW w:w="2138" w:type="pct"/>
            <w:vAlign w:val="center"/>
          </w:tcPr>
          <w:p w:rsidR="00D909B2" w:rsidRDefault="00D909B2" w:rsidP="00F5742C">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сільськогосподарського призначення інші</w:t>
            </w:r>
            <w:r>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55"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8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1272 </w:t>
            </w:r>
          </w:p>
        </w:tc>
        <w:tc>
          <w:tcPr>
            <w:tcW w:w="3583" w:type="pct"/>
            <w:gridSpan w:val="7"/>
            <w:vAlign w:val="center"/>
          </w:tcPr>
          <w:p w:rsidR="00D909B2" w:rsidRPr="00440802" w:rsidRDefault="00D909B2" w:rsidP="00F5742C">
            <w:pPr>
              <w:pStyle w:val="afb"/>
              <w:spacing w:before="80" w:line="228" w:lineRule="auto"/>
              <w:ind w:firstLine="0"/>
              <w:jc w:val="center"/>
              <w:rPr>
                <w:rFonts w:ascii="Times New Roman" w:hAnsi="Times New Roman"/>
                <w:noProof/>
                <w:sz w:val="24"/>
                <w:szCs w:val="24"/>
              </w:rPr>
            </w:pPr>
            <w:r w:rsidRPr="00440802">
              <w:rPr>
                <w:rFonts w:ascii="Times New Roman" w:hAnsi="Times New Roman"/>
                <w:noProof/>
                <w:sz w:val="24"/>
                <w:szCs w:val="24"/>
              </w:rPr>
              <w:t>Будівлі для культової та релігійної діяльності</w:t>
            </w:r>
            <w:r w:rsidRPr="00440802">
              <w:rPr>
                <w:rFonts w:ascii="Times New Roman" w:hAnsi="Times New Roman"/>
                <w:noProof/>
                <w:sz w:val="24"/>
                <w:szCs w:val="24"/>
                <w:vertAlign w:val="superscript"/>
              </w:rPr>
              <w:t>5</w:t>
            </w:r>
          </w:p>
        </w:tc>
      </w:tr>
      <w:tr w:rsidR="00D909B2" w:rsidTr="00F5742C">
        <w:trPr>
          <w:gridAfter w:val="4"/>
          <w:wAfter w:w="1046" w:type="pct"/>
          <w:trHeight w:val="20"/>
        </w:trPr>
        <w:tc>
          <w:tcPr>
            <w:tcW w:w="370" w:type="pct"/>
          </w:tcPr>
          <w:p w:rsidR="00D909B2" w:rsidRDefault="00D909B2" w:rsidP="00F5742C">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1272.1 </w:t>
            </w:r>
          </w:p>
        </w:tc>
        <w:tc>
          <w:tcPr>
            <w:tcW w:w="2138" w:type="pct"/>
            <w:vAlign w:val="center"/>
          </w:tcPr>
          <w:p w:rsidR="00D909B2" w:rsidRPr="00440802" w:rsidRDefault="00D909B2" w:rsidP="00F5742C">
            <w:pPr>
              <w:pStyle w:val="afb"/>
              <w:spacing w:before="100" w:line="228" w:lineRule="auto"/>
              <w:ind w:firstLine="0"/>
              <w:rPr>
                <w:rFonts w:ascii="Times New Roman" w:hAnsi="Times New Roman"/>
                <w:noProof/>
                <w:sz w:val="24"/>
                <w:szCs w:val="24"/>
              </w:rPr>
            </w:pPr>
            <w:r w:rsidRPr="00440802">
              <w:rPr>
                <w:rFonts w:ascii="Times New Roman" w:hAnsi="Times New Roman"/>
                <w:noProof/>
                <w:sz w:val="24"/>
                <w:szCs w:val="24"/>
              </w:rPr>
              <w:t>Церкви, собори, костьоли, мечеті, синагоги тощо</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1272.2 </w:t>
            </w:r>
          </w:p>
        </w:tc>
        <w:tc>
          <w:tcPr>
            <w:tcW w:w="2138" w:type="pct"/>
            <w:vAlign w:val="center"/>
          </w:tcPr>
          <w:p w:rsidR="00D909B2" w:rsidRPr="00440802" w:rsidRDefault="00D909B2" w:rsidP="00F5742C">
            <w:pPr>
              <w:pStyle w:val="afb"/>
              <w:spacing w:before="100" w:line="228" w:lineRule="auto"/>
              <w:ind w:firstLine="0"/>
              <w:rPr>
                <w:rFonts w:ascii="Times New Roman" w:hAnsi="Times New Roman"/>
                <w:noProof/>
                <w:sz w:val="24"/>
                <w:szCs w:val="24"/>
              </w:rPr>
            </w:pPr>
            <w:r w:rsidRPr="00440802">
              <w:rPr>
                <w:rFonts w:ascii="Times New Roman" w:hAnsi="Times New Roman"/>
                <w:noProof/>
                <w:sz w:val="24"/>
                <w:szCs w:val="24"/>
              </w:rPr>
              <w:t xml:space="preserve">Похоронні бюро та ритуальні зали </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1272.3 </w:t>
            </w:r>
          </w:p>
        </w:tc>
        <w:tc>
          <w:tcPr>
            <w:tcW w:w="2138" w:type="pct"/>
            <w:vAlign w:val="center"/>
          </w:tcPr>
          <w:p w:rsidR="00D909B2" w:rsidRPr="00894D50" w:rsidRDefault="00D909B2" w:rsidP="00F5742C">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Цвинтарі та крематорії</w:t>
            </w:r>
            <w:r w:rsidRPr="00894D50">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894D50" w:rsidRDefault="00D909B2" w:rsidP="00F5742C">
            <w:pPr>
              <w:pStyle w:val="afb"/>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F5742C">
            <w:pPr>
              <w:pStyle w:val="afb"/>
              <w:spacing w:before="10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1A24E5" w:rsidRDefault="00D909B2" w:rsidP="00F5742C">
            <w:pPr>
              <w:pStyle w:val="afb"/>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1273 </w:t>
            </w:r>
          </w:p>
        </w:tc>
        <w:tc>
          <w:tcPr>
            <w:tcW w:w="3583" w:type="pct"/>
            <w:gridSpan w:val="7"/>
            <w:vAlign w:val="center"/>
          </w:tcPr>
          <w:p w:rsidR="00D909B2" w:rsidRPr="00440802" w:rsidRDefault="00D909B2" w:rsidP="00F5742C">
            <w:pPr>
              <w:pStyle w:val="afb"/>
              <w:spacing w:before="100" w:line="228" w:lineRule="auto"/>
              <w:ind w:firstLine="0"/>
              <w:jc w:val="center"/>
              <w:rPr>
                <w:rFonts w:ascii="Times New Roman" w:hAnsi="Times New Roman"/>
                <w:noProof/>
                <w:sz w:val="24"/>
                <w:szCs w:val="24"/>
              </w:rPr>
            </w:pPr>
            <w:r w:rsidRPr="00440802">
              <w:rPr>
                <w:rFonts w:ascii="Times New Roman" w:hAnsi="Times New Roman"/>
                <w:noProof/>
                <w:sz w:val="24"/>
                <w:szCs w:val="24"/>
              </w:rPr>
              <w:t>Пам’ятки історичні та такі, що охороняються державою</w:t>
            </w:r>
            <w:r w:rsidRPr="00440802">
              <w:rPr>
                <w:rFonts w:ascii="Times New Roman" w:hAnsi="Times New Roman"/>
                <w:noProof/>
                <w:sz w:val="24"/>
                <w:szCs w:val="24"/>
                <w:vertAlign w:val="superscript"/>
              </w:rPr>
              <w:t>5</w:t>
            </w:r>
          </w:p>
        </w:tc>
      </w:tr>
      <w:tr w:rsidR="00D909B2" w:rsidTr="00F5742C">
        <w:trPr>
          <w:gridAfter w:val="4"/>
          <w:wAfter w:w="1046" w:type="pct"/>
          <w:trHeight w:val="20"/>
        </w:trPr>
        <w:tc>
          <w:tcPr>
            <w:tcW w:w="370" w:type="pct"/>
          </w:tcPr>
          <w:p w:rsidR="00D909B2" w:rsidRDefault="00D909B2" w:rsidP="00F5742C">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1273.1 </w:t>
            </w:r>
          </w:p>
        </w:tc>
        <w:tc>
          <w:tcPr>
            <w:tcW w:w="2138" w:type="pct"/>
            <w:vAlign w:val="center"/>
          </w:tcPr>
          <w:p w:rsidR="00D909B2" w:rsidRPr="00894D50" w:rsidRDefault="00D909B2" w:rsidP="00F5742C">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Пам’ятки історії та архітектури</w:t>
            </w:r>
            <w:r w:rsidRPr="00894D50">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894D50" w:rsidRDefault="00D909B2" w:rsidP="00F5742C">
            <w:pPr>
              <w:pStyle w:val="afb"/>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F5742C">
            <w:pPr>
              <w:pStyle w:val="afb"/>
              <w:spacing w:before="10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fb"/>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line="228" w:lineRule="auto"/>
              <w:ind w:firstLine="0"/>
              <w:jc w:val="center"/>
              <w:rPr>
                <w:rFonts w:ascii="Times New Roman" w:hAnsi="Times New Roman"/>
                <w:noProof/>
                <w:sz w:val="24"/>
                <w:szCs w:val="24"/>
                <w:lang w:val="en-US"/>
              </w:rPr>
            </w:pPr>
          </w:p>
        </w:tc>
      </w:tr>
      <w:tr w:rsidR="00D909B2" w:rsidRPr="004A6089" w:rsidTr="00F5742C">
        <w:trPr>
          <w:gridAfter w:val="4"/>
          <w:wAfter w:w="1046" w:type="pct"/>
          <w:trHeight w:val="20"/>
        </w:trPr>
        <w:tc>
          <w:tcPr>
            <w:tcW w:w="370" w:type="pct"/>
          </w:tcPr>
          <w:p w:rsidR="00D909B2" w:rsidRDefault="00D909B2" w:rsidP="00F5742C">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1273.2 </w:t>
            </w:r>
          </w:p>
        </w:tc>
        <w:tc>
          <w:tcPr>
            <w:tcW w:w="2138" w:type="pct"/>
            <w:vAlign w:val="center"/>
          </w:tcPr>
          <w:p w:rsidR="00D909B2" w:rsidRPr="00894D50" w:rsidRDefault="00D909B2" w:rsidP="00F5742C">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Археологічні розкопки, руїни та історичні місця, що охороняються державою</w:t>
            </w:r>
            <w:r w:rsidRPr="00894D50">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894D50" w:rsidRDefault="00D909B2" w:rsidP="00F5742C">
            <w:pPr>
              <w:pStyle w:val="afb"/>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F5742C">
            <w:pPr>
              <w:pStyle w:val="afb"/>
              <w:spacing w:before="10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fb"/>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1273.3 </w:t>
            </w:r>
          </w:p>
        </w:tc>
        <w:tc>
          <w:tcPr>
            <w:tcW w:w="2138" w:type="pct"/>
            <w:vAlign w:val="center"/>
          </w:tcPr>
          <w:p w:rsidR="00D909B2" w:rsidRPr="00440802" w:rsidRDefault="00D909B2" w:rsidP="00F5742C">
            <w:pPr>
              <w:pStyle w:val="afb"/>
              <w:spacing w:before="100" w:line="228" w:lineRule="auto"/>
              <w:ind w:firstLine="0"/>
              <w:rPr>
                <w:rFonts w:ascii="Times New Roman" w:hAnsi="Times New Roman"/>
                <w:noProof/>
                <w:sz w:val="24"/>
                <w:szCs w:val="24"/>
              </w:rPr>
            </w:pPr>
            <w:r w:rsidRPr="00440802">
              <w:rPr>
                <w:rFonts w:ascii="Times New Roman" w:hAnsi="Times New Roman"/>
                <w:noProof/>
                <w:sz w:val="24"/>
                <w:szCs w:val="24"/>
              </w:rPr>
              <w:t>Меморіали, художньо-декоративні будівлі, статуї</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r>
      <w:tr w:rsidR="00D909B2" w:rsidTr="00F5742C">
        <w:trPr>
          <w:gridAfter w:val="4"/>
          <w:wAfter w:w="1046" w:type="pct"/>
          <w:trHeight w:val="20"/>
        </w:trPr>
        <w:tc>
          <w:tcPr>
            <w:tcW w:w="370" w:type="pct"/>
          </w:tcPr>
          <w:p w:rsidR="00D909B2" w:rsidRDefault="00D909B2" w:rsidP="00F5742C">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 </w:t>
            </w:r>
          </w:p>
        </w:tc>
        <w:tc>
          <w:tcPr>
            <w:tcW w:w="3583" w:type="pct"/>
            <w:gridSpan w:val="7"/>
            <w:vAlign w:val="center"/>
          </w:tcPr>
          <w:p w:rsidR="00D909B2" w:rsidRPr="00440802" w:rsidRDefault="00D909B2" w:rsidP="00F5742C">
            <w:pPr>
              <w:pStyle w:val="afb"/>
              <w:spacing w:before="100" w:line="228" w:lineRule="auto"/>
              <w:ind w:firstLine="0"/>
              <w:jc w:val="center"/>
              <w:rPr>
                <w:rFonts w:ascii="Times New Roman" w:hAnsi="Times New Roman"/>
                <w:noProof/>
                <w:sz w:val="24"/>
                <w:szCs w:val="24"/>
              </w:rPr>
            </w:pPr>
            <w:r w:rsidRPr="00440802">
              <w:rPr>
                <w:rFonts w:ascii="Times New Roman" w:hAnsi="Times New Roman"/>
                <w:noProof/>
                <w:sz w:val="24"/>
                <w:szCs w:val="24"/>
              </w:rPr>
              <w:t>Будівлі інші, не класифіковані раніше</w:t>
            </w:r>
            <w:r w:rsidRPr="00440802">
              <w:rPr>
                <w:rFonts w:ascii="Times New Roman" w:hAnsi="Times New Roman"/>
                <w:noProof/>
                <w:sz w:val="24"/>
                <w:szCs w:val="24"/>
                <w:vertAlign w:val="superscript"/>
              </w:rPr>
              <w:t>5</w:t>
            </w:r>
          </w:p>
        </w:tc>
      </w:tr>
      <w:tr w:rsidR="00D909B2" w:rsidTr="00F5742C">
        <w:trPr>
          <w:gridAfter w:val="4"/>
          <w:wAfter w:w="1046" w:type="pct"/>
          <w:trHeight w:val="20"/>
        </w:trPr>
        <w:tc>
          <w:tcPr>
            <w:tcW w:w="370" w:type="pct"/>
          </w:tcPr>
          <w:p w:rsidR="00D909B2" w:rsidRDefault="00D909B2" w:rsidP="00F5742C">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1274.1 </w:t>
            </w:r>
          </w:p>
        </w:tc>
        <w:tc>
          <w:tcPr>
            <w:tcW w:w="2138" w:type="pct"/>
            <w:vAlign w:val="center"/>
          </w:tcPr>
          <w:p w:rsidR="00D909B2" w:rsidRPr="00894D50" w:rsidRDefault="00D909B2" w:rsidP="00F5742C">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Казарми Збройних Сил</w:t>
            </w:r>
            <w:r w:rsidRPr="00894D50">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894D50" w:rsidRDefault="00D909B2" w:rsidP="00F5742C">
            <w:pPr>
              <w:pStyle w:val="afb"/>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F5742C">
            <w:pPr>
              <w:pStyle w:val="afb"/>
              <w:spacing w:before="10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fb"/>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1274.2 </w:t>
            </w:r>
          </w:p>
        </w:tc>
        <w:tc>
          <w:tcPr>
            <w:tcW w:w="2138" w:type="pct"/>
            <w:vAlign w:val="center"/>
          </w:tcPr>
          <w:p w:rsidR="00D909B2" w:rsidRPr="00440802" w:rsidRDefault="00D909B2" w:rsidP="00F5742C">
            <w:pPr>
              <w:pStyle w:val="afb"/>
              <w:spacing w:before="100" w:line="228" w:lineRule="auto"/>
              <w:ind w:firstLine="0"/>
              <w:rPr>
                <w:rFonts w:ascii="Times New Roman" w:hAnsi="Times New Roman"/>
                <w:noProof/>
                <w:sz w:val="24"/>
                <w:szCs w:val="24"/>
              </w:rPr>
            </w:pPr>
            <w:r w:rsidRPr="00440802">
              <w:rPr>
                <w:rFonts w:ascii="Times New Roman" w:hAnsi="Times New Roman"/>
                <w:noProof/>
                <w:sz w:val="24"/>
                <w:szCs w:val="24"/>
              </w:rPr>
              <w:t>Будівлі поліцейських та пожежних служб</w:t>
            </w:r>
            <w:r w:rsidRPr="00440802">
              <w:rPr>
                <w:rFonts w:ascii="Times New Roman" w:hAnsi="Times New Roman"/>
                <w:noProof/>
                <w:sz w:val="24"/>
                <w:szCs w:val="24"/>
                <w:vertAlign w:val="superscript"/>
              </w:rPr>
              <w:t>5</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r>
      <w:tr w:rsidR="00D909B2" w:rsidRPr="004A6089" w:rsidTr="00F5742C">
        <w:trPr>
          <w:gridAfter w:val="4"/>
          <w:wAfter w:w="1046" w:type="pct"/>
          <w:trHeight w:val="20"/>
        </w:trPr>
        <w:tc>
          <w:tcPr>
            <w:tcW w:w="370" w:type="pct"/>
          </w:tcPr>
          <w:p w:rsidR="00D909B2" w:rsidRDefault="00D909B2" w:rsidP="00F5742C">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1274.3 </w:t>
            </w:r>
          </w:p>
        </w:tc>
        <w:tc>
          <w:tcPr>
            <w:tcW w:w="2138" w:type="pct"/>
            <w:vAlign w:val="center"/>
          </w:tcPr>
          <w:p w:rsidR="00D909B2" w:rsidRPr="00894D50" w:rsidRDefault="00D909B2" w:rsidP="00F5742C">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виправних закладів, в’язниць та слідчих ізоляторів</w:t>
            </w:r>
            <w:r w:rsidRPr="00894D50">
              <w:rPr>
                <w:rFonts w:ascii="Times New Roman" w:hAnsi="Times New Roman"/>
                <w:noProof/>
                <w:sz w:val="24"/>
                <w:szCs w:val="24"/>
                <w:vertAlign w:val="superscript"/>
                <w:lang w:val="en-US"/>
              </w:rPr>
              <w:t>5</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894D50" w:rsidRDefault="00D909B2" w:rsidP="00F5742C">
            <w:pPr>
              <w:pStyle w:val="afb"/>
              <w:spacing w:before="100" w:line="228" w:lineRule="auto"/>
              <w:ind w:firstLine="0"/>
              <w:jc w:val="center"/>
              <w:rPr>
                <w:rFonts w:ascii="Times New Roman" w:hAnsi="Times New Roman"/>
                <w:noProof/>
                <w:sz w:val="24"/>
                <w:szCs w:val="24"/>
                <w:lang w:val="en-US"/>
              </w:rPr>
            </w:pPr>
          </w:p>
        </w:tc>
        <w:tc>
          <w:tcPr>
            <w:tcW w:w="255" w:type="pct"/>
          </w:tcPr>
          <w:p w:rsidR="00D909B2" w:rsidRPr="00894D50" w:rsidRDefault="00D909B2" w:rsidP="00F5742C">
            <w:pPr>
              <w:pStyle w:val="afb"/>
              <w:spacing w:before="10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fb"/>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1274.4 </w:t>
            </w:r>
          </w:p>
        </w:tc>
        <w:tc>
          <w:tcPr>
            <w:tcW w:w="2138" w:type="pct"/>
            <w:vAlign w:val="center"/>
          </w:tcPr>
          <w:p w:rsidR="00D909B2" w:rsidRDefault="00D909B2" w:rsidP="00F5742C">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лазень та пралень </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Default="00D909B2" w:rsidP="00F5742C">
            <w:pPr>
              <w:pStyle w:val="afb"/>
              <w:spacing w:before="100" w:line="228" w:lineRule="auto"/>
              <w:ind w:firstLine="0"/>
              <w:jc w:val="center"/>
              <w:rPr>
                <w:rFonts w:ascii="Times New Roman" w:hAnsi="Times New Roman"/>
                <w:noProof/>
                <w:sz w:val="24"/>
                <w:szCs w:val="24"/>
                <w:lang w:val="en-US"/>
              </w:rPr>
            </w:pPr>
          </w:p>
        </w:tc>
        <w:tc>
          <w:tcPr>
            <w:tcW w:w="255" w:type="pct"/>
          </w:tcPr>
          <w:p w:rsidR="00D909B2" w:rsidRDefault="00D909B2" w:rsidP="00F5742C">
            <w:pPr>
              <w:pStyle w:val="afb"/>
              <w:spacing w:before="100" w:line="228" w:lineRule="auto"/>
              <w:ind w:firstLine="0"/>
              <w:jc w:val="center"/>
              <w:rPr>
                <w:rFonts w:ascii="Times New Roman" w:hAnsi="Times New Roman"/>
                <w:noProof/>
                <w:sz w:val="24"/>
                <w:szCs w:val="24"/>
                <w:lang w:val="en-US"/>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Default="00D909B2" w:rsidP="00F5742C">
            <w:pPr>
              <w:pStyle w:val="afb"/>
              <w:spacing w:before="100" w:line="228" w:lineRule="auto"/>
              <w:ind w:firstLine="0"/>
              <w:jc w:val="center"/>
              <w:rPr>
                <w:rFonts w:ascii="Times New Roman" w:hAnsi="Times New Roman"/>
                <w:noProof/>
                <w:sz w:val="24"/>
                <w:szCs w:val="24"/>
                <w:lang w:val="en-US"/>
              </w:rPr>
            </w:pPr>
          </w:p>
        </w:tc>
        <w:tc>
          <w:tcPr>
            <w:tcW w:w="230" w:type="pct"/>
          </w:tcPr>
          <w:p w:rsidR="00D909B2" w:rsidRDefault="00D909B2" w:rsidP="00F5742C">
            <w:pPr>
              <w:pStyle w:val="afb"/>
              <w:spacing w:before="100" w:line="228" w:lineRule="auto"/>
              <w:ind w:firstLine="0"/>
              <w:jc w:val="center"/>
              <w:rPr>
                <w:rFonts w:ascii="Times New Roman" w:hAnsi="Times New Roman"/>
                <w:noProof/>
                <w:sz w:val="24"/>
                <w:szCs w:val="24"/>
                <w:lang w:val="en-US"/>
              </w:rPr>
            </w:pPr>
          </w:p>
        </w:tc>
      </w:tr>
      <w:tr w:rsidR="00D909B2" w:rsidTr="00F5742C">
        <w:trPr>
          <w:gridAfter w:val="4"/>
          <w:wAfter w:w="1046" w:type="pct"/>
          <w:trHeight w:val="20"/>
        </w:trPr>
        <w:tc>
          <w:tcPr>
            <w:tcW w:w="370" w:type="pct"/>
          </w:tcPr>
          <w:p w:rsidR="00D909B2" w:rsidRDefault="00D909B2" w:rsidP="00F5742C">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1274.5 </w:t>
            </w:r>
          </w:p>
        </w:tc>
        <w:tc>
          <w:tcPr>
            <w:tcW w:w="2138" w:type="pct"/>
            <w:vAlign w:val="center"/>
          </w:tcPr>
          <w:p w:rsidR="00D909B2" w:rsidRPr="00440802" w:rsidRDefault="00D909B2" w:rsidP="00F5742C">
            <w:pPr>
              <w:pStyle w:val="afb"/>
              <w:spacing w:before="100" w:line="228" w:lineRule="auto"/>
              <w:ind w:firstLine="0"/>
              <w:rPr>
                <w:rFonts w:ascii="Times New Roman" w:hAnsi="Times New Roman"/>
                <w:noProof/>
                <w:sz w:val="24"/>
                <w:szCs w:val="24"/>
              </w:rPr>
            </w:pPr>
            <w:r w:rsidRPr="00440802">
              <w:rPr>
                <w:rFonts w:ascii="Times New Roman" w:hAnsi="Times New Roman"/>
                <w:noProof/>
                <w:sz w:val="24"/>
                <w:szCs w:val="24"/>
              </w:rPr>
              <w:t xml:space="preserve">Будівлі з облаштування населених пунктів </w:t>
            </w:r>
          </w:p>
        </w:tc>
        <w:tc>
          <w:tcPr>
            <w:tcW w:w="227"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55"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62" w:type="pct"/>
          </w:tcPr>
          <w:p w:rsidR="00D909B2" w:rsidRPr="00F5742C" w:rsidRDefault="00D909B2" w:rsidP="00F5742C">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c>
          <w:tcPr>
            <w:tcW w:w="230" w:type="pct"/>
          </w:tcPr>
          <w:p w:rsidR="00D909B2" w:rsidRPr="00440802" w:rsidRDefault="00D909B2" w:rsidP="00F5742C">
            <w:pPr>
              <w:pStyle w:val="afb"/>
              <w:spacing w:before="100" w:line="228" w:lineRule="auto"/>
              <w:ind w:firstLine="0"/>
              <w:jc w:val="center"/>
              <w:rPr>
                <w:rFonts w:ascii="Times New Roman" w:hAnsi="Times New Roman"/>
                <w:noProof/>
                <w:sz w:val="24"/>
                <w:szCs w:val="24"/>
              </w:rPr>
            </w:pPr>
          </w:p>
        </w:tc>
      </w:tr>
    </w:tbl>
    <w:p w:rsidR="00D909B2" w:rsidRDefault="00D909B2" w:rsidP="00A26D0C">
      <w:pPr>
        <w:pStyle w:val="afb"/>
        <w:ind w:firstLine="0"/>
        <w:jc w:val="both"/>
        <w:rPr>
          <w:rFonts w:ascii="Calibri" w:hAnsi="Calibri"/>
        </w:rPr>
      </w:pPr>
    </w:p>
    <w:p w:rsidR="00D909B2" w:rsidRPr="00876518" w:rsidRDefault="00D909B2" w:rsidP="00A26D0C">
      <w:pPr>
        <w:pStyle w:val="afb"/>
        <w:spacing w:before="0"/>
        <w:jc w:val="both"/>
        <w:rPr>
          <w:rFonts w:ascii="Times New Roman" w:hAnsi="Times New Roman"/>
          <w:noProof/>
          <w:sz w:val="20"/>
        </w:rPr>
      </w:pPr>
      <w:r w:rsidRPr="00876518">
        <w:rPr>
          <w:rFonts w:ascii="Times New Roman" w:hAnsi="Times New Roman"/>
          <w:noProof/>
          <w:sz w:val="20"/>
          <w:vertAlign w:val="superscript"/>
        </w:rPr>
        <w:lastRenderedPageBreak/>
        <w:t>1</w:t>
      </w:r>
      <w:r w:rsidRPr="00876518">
        <w:rPr>
          <w:rFonts w:ascii="Times New Roman" w:hAnsi="Times New Roman"/>
          <w:noProof/>
          <w:sz w:val="20"/>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D909B2" w:rsidRPr="00876518" w:rsidRDefault="00D909B2" w:rsidP="00A26D0C">
      <w:pPr>
        <w:pStyle w:val="afb"/>
        <w:spacing w:before="60"/>
        <w:jc w:val="both"/>
        <w:rPr>
          <w:rFonts w:ascii="Times New Roman" w:hAnsi="Times New Roman"/>
          <w:noProof/>
          <w:sz w:val="20"/>
        </w:rPr>
      </w:pPr>
      <w:r w:rsidRPr="00876518">
        <w:rPr>
          <w:rFonts w:ascii="Times New Roman" w:hAnsi="Times New Roman"/>
          <w:noProof/>
          <w:sz w:val="20"/>
          <w:vertAlign w:val="superscript"/>
        </w:rPr>
        <w:t>2</w:t>
      </w:r>
      <w:r w:rsidRPr="00876518">
        <w:rPr>
          <w:rFonts w:ascii="Times New Roman" w:hAnsi="Times New Roman"/>
          <w:noProof/>
          <w:sz w:val="20"/>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rsidR="00D909B2" w:rsidRPr="00876518" w:rsidRDefault="00D909B2" w:rsidP="00A26D0C">
      <w:pPr>
        <w:pStyle w:val="afb"/>
        <w:spacing w:before="60"/>
        <w:jc w:val="both"/>
        <w:rPr>
          <w:rFonts w:ascii="Times New Roman" w:hAnsi="Times New Roman"/>
          <w:noProof/>
          <w:sz w:val="20"/>
        </w:rPr>
      </w:pPr>
      <w:r w:rsidRPr="00876518">
        <w:rPr>
          <w:rFonts w:ascii="Times New Roman" w:hAnsi="Times New Roman"/>
          <w:noProof/>
          <w:sz w:val="20"/>
          <w:vertAlign w:val="superscript"/>
        </w:rPr>
        <w:t>3</w:t>
      </w:r>
      <w:r w:rsidRPr="00876518">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rsidR="00D909B2" w:rsidRPr="00876518" w:rsidRDefault="00D909B2" w:rsidP="00A26D0C">
      <w:pPr>
        <w:pStyle w:val="afb"/>
        <w:spacing w:before="60"/>
        <w:jc w:val="both"/>
        <w:rPr>
          <w:rFonts w:ascii="Times New Roman" w:hAnsi="Times New Roman"/>
          <w:noProof/>
          <w:sz w:val="20"/>
        </w:rPr>
      </w:pPr>
      <w:r w:rsidRPr="00876518">
        <w:rPr>
          <w:rFonts w:ascii="Times New Roman" w:hAnsi="Times New Roman"/>
          <w:noProof/>
          <w:sz w:val="20"/>
          <w:vertAlign w:val="superscript"/>
        </w:rPr>
        <w:t>4</w:t>
      </w:r>
      <w:r w:rsidRPr="00876518">
        <w:rPr>
          <w:rFonts w:ascii="Times New Roman" w:hAnsi="Times New Roman"/>
          <w:noProof/>
          <w:sz w:val="20"/>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rsidR="00D909B2" w:rsidRPr="00876518" w:rsidRDefault="00D909B2" w:rsidP="00A26D0C">
      <w:pPr>
        <w:pStyle w:val="afb"/>
        <w:spacing w:before="60"/>
        <w:jc w:val="both"/>
        <w:rPr>
          <w:rFonts w:ascii="Times New Roman" w:hAnsi="Times New Roman"/>
          <w:noProof/>
          <w:sz w:val="20"/>
          <w:vertAlign w:val="superscript"/>
        </w:rPr>
      </w:pPr>
      <w:r w:rsidRPr="00876518">
        <w:rPr>
          <w:rFonts w:ascii="Times New Roman" w:hAnsi="Times New Roman"/>
          <w:noProof/>
          <w:sz w:val="20"/>
          <w:vertAlign w:val="superscript"/>
        </w:rPr>
        <w:t>5</w:t>
      </w:r>
      <w:r w:rsidRPr="00876518">
        <w:rPr>
          <w:rFonts w:ascii="Times New Roman" w:hAnsi="Times New Roman"/>
          <w:noProof/>
          <w:sz w:val="20"/>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sidRPr="00876518">
        <w:rPr>
          <w:rFonts w:ascii="Times New Roman" w:hAnsi="Times New Roman"/>
          <w:noProof/>
          <w:sz w:val="20"/>
          <w:vertAlign w:val="superscript"/>
        </w:rPr>
        <w:t xml:space="preserve"> </w:t>
      </w:r>
    </w:p>
    <w:p w:rsidR="00D909B2" w:rsidRDefault="00D909B2" w:rsidP="00A26D0C">
      <w:pPr>
        <w:pStyle w:val="afb"/>
        <w:ind w:firstLine="0"/>
        <w:jc w:val="both"/>
        <w:rPr>
          <w:rFonts w:ascii="Calibri" w:hAnsi="Calibri"/>
          <w:sz w:val="24"/>
          <w:szCs w:val="24"/>
          <w:lang w:val="uk-UA"/>
        </w:rPr>
      </w:pPr>
    </w:p>
    <w:p w:rsidR="00D909B2" w:rsidRPr="00FD65E1" w:rsidRDefault="00D909B2" w:rsidP="00A26D0C">
      <w:pPr>
        <w:pStyle w:val="afb"/>
        <w:ind w:firstLine="0"/>
        <w:jc w:val="both"/>
        <w:rPr>
          <w:rFonts w:ascii="Calibri" w:hAnsi="Calibri"/>
          <w:sz w:val="24"/>
          <w:szCs w:val="24"/>
          <w:lang w:val="uk-UA"/>
        </w:rPr>
      </w:pPr>
    </w:p>
    <w:p w:rsidR="00D909B2" w:rsidRPr="00E16292" w:rsidRDefault="00D909B2" w:rsidP="00FD65E1">
      <w:pPr>
        <w:rPr>
          <w:sz w:val="28"/>
          <w:szCs w:val="28"/>
        </w:rPr>
      </w:pPr>
      <w:r w:rsidRPr="00683E13">
        <w:rPr>
          <w:sz w:val="28"/>
          <w:szCs w:val="28"/>
        </w:rPr>
        <w:t xml:space="preserve">Секретар селищної ради                                                  </w:t>
      </w:r>
      <w:r>
        <w:rPr>
          <w:sz w:val="28"/>
          <w:szCs w:val="28"/>
        </w:rPr>
        <w:t xml:space="preserve"> </w:t>
      </w:r>
      <w:r>
        <w:rPr>
          <w:sz w:val="28"/>
          <w:szCs w:val="28"/>
          <w:lang w:val="uk-UA"/>
        </w:rPr>
        <w:t xml:space="preserve">                    </w:t>
      </w:r>
      <w:r w:rsidRPr="00683E13">
        <w:rPr>
          <w:sz w:val="28"/>
          <w:szCs w:val="28"/>
        </w:rPr>
        <w:t xml:space="preserve">  О. О. Вовк</w:t>
      </w:r>
    </w:p>
    <w:p w:rsidR="00D909B2" w:rsidRPr="00FD65E1" w:rsidRDefault="00D909B2" w:rsidP="00A26D0C">
      <w:pPr>
        <w:pStyle w:val="a6"/>
        <w:tabs>
          <w:tab w:val="num" w:pos="284"/>
        </w:tabs>
        <w:ind w:left="426" w:hanging="426"/>
        <w:rPr>
          <w:b/>
          <w:color w:val="000000"/>
          <w:lang w:val="ru-RU"/>
        </w:rPr>
      </w:pPr>
    </w:p>
    <w:p w:rsidR="00D909B2" w:rsidRDefault="00D909B2" w:rsidP="00972236">
      <w:pPr>
        <w:pStyle w:val="af7"/>
        <w:rPr>
          <w:rFonts w:ascii="Times New Roman" w:hAnsi="Times New Roman"/>
          <w:sz w:val="28"/>
          <w:szCs w:val="28"/>
        </w:rPr>
      </w:pPr>
    </w:p>
    <w:p w:rsidR="00D909B2" w:rsidRDefault="00D909B2" w:rsidP="00972236">
      <w:pPr>
        <w:pStyle w:val="af7"/>
        <w:rPr>
          <w:rFonts w:ascii="Times New Roman" w:hAnsi="Times New Roman"/>
          <w:sz w:val="28"/>
          <w:szCs w:val="28"/>
        </w:rPr>
      </w:pPr>
    </w:p>
    <w:p w:rsidR="00D909B2" w:rsidRDefault="00D909B2" w:rsidP="00972236">
      <w:pPr>
        <w:pStyle w:val="af7"/>
        <w:rPr>
          <w:rFonts w:ascii="Times New Roman" w:hAnsi="Times New Roman"/>
          <w:sz w:val="28"/>
          <w:szCs w:val="28"/>
        </w:rPr>
      </w:pPr>
    </w:p>
    <w:p w:rsidR="00D909B2" w:rsidRDefault="00D909B2" w:rsidP="00972236">
      <w:pPr>
        <w:pStyle w:val="af7"/>
        <w:rPr>
          <w:rFonts w:ascii="Times New Roman" w:hAnsi="Times New Roman"/>
          <w:sz w:val="28"/>
          <w:szCs w:val="28"/>
        </w:rPr>
      </w:pPr>
    </w:p>
    <w:p w:rsidR="00D909B2" w:rsidRDefault="00D909B2" w:rsidP="00972236">
      <w:pPr>
        <w:pStyle w:val="af7"/>
        <w:rPr>
          <w:rFonts w:ascii="Times New Roman" w:hAnsi="Times New Roman"/>
          <w:sz w:val="28"/>
          <w:szCs w:val="28"/>
        </w:rPr>
      </w:pPr>
    </w:p>
    <w:p w:rsidR="00D909B2" w:rsidRDefault="00D909B2" w:rsidP="00972236">
      <w:pPr>
        <w:pStyle w:val="af7"/>
        <w:rPr>
          <w:rFonts w:ascii="Times New Roman" w:hAnsi="Times New Roman"/>
          <w:sz w:val="28"/>
          <w:szCs w:val="28"/>
        </w:rPr>
      </w:pPr>
    </w:p>
    <w:p w:rsidR="00D909B2" w:rsidRDefault="00D909B2" w:rsidP="00972236">
      <w:pPr>
        <w:pStyle w:val="af7"/>
        <w:rPr>
          <w:rFonts w:ascii="Times New Roman" w:hAnsi="Times New Roman"/>
          <w:sz w:val="28"/>
          <w:szCs w:val="28"/>
        </w:rPr>
      </w:pPr>
    </w:p>
    <w:p w:rsidR="00D909B2" w:rsidRDefault="00D909B2" w:rsidP="00972236">
      <w:pPr>
        <w:pStyle w:val="af7"/>
        <w:rPr>
          <w:rFonts w:ascii="Times New Roman" w:hAnsi="Times New Roman"/>
          <w:sz w:val="28"/>
          <w:szCs w:val="28"/>
        </w:rPr>
      </w:pPr>
    </w:p>
    <w:p w:rsidR="00D909B2" w:rsidRDefault="00D909B2" w:rsidP="00972236">
      <w:pPr>
        <w:pStyle w:val="af7"/>
        <w:rPr>
          <w:rFonts w:ascii="Times New Roman" w:hAnsi="Times New Roman"/>
          <w:sz w:val="28"/>
          <w:szCs w:val="28"/>
        </w:rPr>
      </w:pPr>
    </w:p>
    <w:p w:rsidR="00D909B2" w:rsidRDefault="00D909B2" w:rsidP="00ED09A9">
      <w:pPr>
        <w:rPr>
          <w:lang w:val="uk-UA"/>
        </w:rPr>
      </w:pPr>
    </w:p>
    <w:p w:rsidR="00D909B2" w:rsidRDefault="00D909B2" w:rsidP="00ED09A9">
      <w:pPr>
        <w:rPr>
          <w:lang w:val="uk-UA"/>
        </w:rPr>
      </w:pPr>
    </w:p>
    <w:p w:rsidR="00D909B2" w:rsidRDefault="00D909B2" w:rsidP="00ED09A9">
      <w:pPr>
        <w:rPr>
          <w:lang w:val="uk-UA"/>
        </w:rPr>
      </w:pPr>
    </w:p>
    <w:p w:rsidR="00D909B2" w:rsidRDefault="00D909B2" w:rsidP="00ED09A9">
      <w:pPr>
        <w:rPr>
          <w:lang w:val="uk-UA"/>
        </w:rPr>
      </w:pPr>
    </w:p>
    <w:p w:rsidR="00D909B2" w:rsidRDefault="00D909B2" w:rsidP="00ED09A9">
      <w:pPr>
        <w:rPr>
          <w:lang w:val="uk-UA"/>
        </w:rPr>
      </w:pPr>
    </w:p>
    <w:p w:rsidR="00D909B2" w:rsidRDefault="00D909B2" w:rsidP="00ED09A9">
      <w:pPr>
        <w:rPr>
          <w:lang w:val="uk-UA"/>
        </w:rPr>
      </w:pPr>
    </w:p>
    <w:p w:rsidR="00D909B2" w:rsidRDefault="00D909B2" w:rsidP="00ED09A9">
      <w:pPr>
        <w:rPr>
          <w:lang w:val="uk-UA"/>
        </w:rPr>
      </w:pPr>
    </w:p>
    <w:p w:rsidR="00D909B2" w:rsidRDefault="00D909B2" w:rsidP="00ED09A9">
      <w:pPr>
        <w:rPr>
          <w:lang w:val="uk-UA"/>
        </w:rPr>
      </w:pPr>
    </w:p>
    <w:p w:rsidR="00D909B2" w:rsidRDefault="00D909B2" w:rsidP="00ED09A9">
      <w:pPr>
        <w:rPr>
          <w:lang w:val="uk-UA"/>
        </w:rPr>
      </w:pPr>
    </w:p>
    <w:p w:rsidR="00D909B2" w:rsidRDefault="00D909B2" w:rsidP="00ED09A9">
      <w:pPr>
        <w:rPr>
          <w:lang w:val="uk-UA"/>
        </w:rPr>
      </w:pPr>
    </w:p>
    <w:p w:rsidR="00D909B2" w:rsidRPr="00ED09A9" w:rsidRDefault="00D909B2" w:rsidP="00ED09A9">
      <w:pPr>
        <w:rPr>
          <w:lang w:val="uk-UA"/>
        </w:rPr>
      </w:pPr>
    </w:p>
    <w:p w:rsidR="00D909B2" w:rsidRDefault="00D909B2" w:rsidP="00FD65E1">
      <w:pPr>
        <w:rPr>
          <w:lang w:val="uk-UA"/>
        </w:rPr>
      </w:pPr>
    </w:p>
    <w:p w:rsidR="00D909B2" w:rsidRDefault="00D909B2" w:rsidP="00FD65E1">
      <w:pPr>
        <w:rPr>
          <w:lang w:val="uk-UA"/>
        </w:rPr>
      </w:pPr>
    </w:p>
    <w:p w:rsidR="00D909B2" w:rsidRDefault="00D909B2" w:rsidP="00FD65E1">
      <w:pPr>
        <w:rPr>
          <w:lang w:val="uk-UA"/>
        </w:rPr>
      </w:pPr>
    </w:p>
    <w:p w:rsidR="00D909B2" w:rsidRDefault="00D909B2" w:rsidP="00FD65E1">
      <w:pPr>
        <w:rPr>
          <w:lang w:val="uk-UA"/>
        </w:rPr>
      </w:pPr>
    </w:p>
    <w:p w:rsidR="00D909B2" w:rsidRDefault="00D909B2" w:rsidP="00FD65E1">
      <w:pPr>
        <w:rPr>
          <w:lang w:val="uk-UA"/>
        </w:rPr>
      </w:pPr>
    </w:p>
    <w:p w:rsidR="00D909B2" w:rsidRDefault="00D909B2" w:rsidP="00FD65E1">
      <w:pPr>
        <w:rPr>
          <w:lang w:val="uk-UA"/>
        </w:rPr>
      </w:pPr>
    </w:p>
    <w:p w:rsidR="00D909B2" w:rsidRDefault="00D909B2" w:rsidP="00FD65E1">
      <w:pPr>
        <w:rPr>
          <w:lang w:val="uk-UA"/>
        </w:rPr>
      </w:pPr>
    </w:p>
    <w:p w:rsidR="00D909B2" w:rsidRDefault="00D909B2" w:rsidP="00FD65E1">
      <w:pPr>
        <w:rPr>
          <w:lang w:val="uk-UA"/>
        </w:rPr>
      </w:pPr>
    </w:p>
    <w:p w:rsidR="00D909B2" w:rsidRDefault="00D909B2" w:rsidP="00ED09A9">
      <w:pPr>
        <w:pStyle w:val="af7"/>
        <w:spacing w:before="0" w:after="0"/>
        <w:ind w:left="5103"/>
        <w:jc w:val="left"/>
        <w:rPr>
          <w:rFonts w:ascii="Times New Roman" w:hAnsi="Times New Roman"/>
          <w:b w:val="0"/>
          <w:noProof/>
          <w:sz w:val="28"/>
          <w:szCs w:val="28"/>
        </w:rPr>
      </w:pPr>
      <w:r w:rsidRPr="007F1FD7">
        <w:rPr>
          <w:rFonts w:ascii="Times New Roman" w:hAnsi="Times New Roman"/>
          <w:b w:val="0"/>
          <w:noProof/>
          <w:sz w:val="28"/>
          <w:szCs w:val="28"/>
          <w:lang w:val="ru-RU"/>
        </w:rPr>
        <w:lastRenderedPageBreak/>
        <w:t>Додаток</w:t>
      </w:r>
      <w:r>
        <w:rPr>
          <w:rFonts w:ascii="Times New Roman" w:hAnsi="Times New Roman"/>
          <w:b w:val="0"/>
          <w:noProof/>
          <w:sz w:val="28"/>
          <w:szCs w:val="28"/>
        </w:rPr>
        <w:t xml:space="preserve"> 1.2 </w:t>
      </w:r>
    </w:p>
    <w:p w:rsidR="00D909B2" w:rsidRDefault="00D909B2" w:rsidP="00ED09A9">
      <w:pPr>
        <w:ind w:left="5103" w:right="38"/>
        <w:jc w:val="both"/>
        <w:rPr>
          <w:sz w:val="28"/>
          <w:szCs w:val="28"/>
          <w:lang w:val="uk-UA"/>
        </w:rPr>
      </w:pPr>
      <w:r>
        <w:rPr>
          <w:sz w:val="28"/>
          <w:szCs w:val="28"/>
        </w:rPr>
        <w:t xml:space="preserve">до </w:t>
      </w:r>
      <w:r w:rsidRPr="00474C65">
        <w:rPr>
          <w:sz w:val="28"/>
          <w:szCs w:val="28"/>
        </w:rPr>
        <w:t xml:space="preserve">рішення </w:t>
      </w:r>
      <w:r>
        <w:rPr>
          <w:sz w:val="28"/>
          <w:szCs w:val="28"/>
          <w:lang w:val="uk-UA"/>
        </w:rPr>
        <w:t xml:space="preserve"> селищної </w:t>
      </w:r>
      <w:r w:rsidRPr="00474C65">
        <w:rPr>
          <w:sz w:val="28"/>
          <w:szCs w:val="28"/>
        </w:rPr>
        <w:t>ради</w:t>
      </w:r>
    </w:p>
    <w:p w:rsidR="00D909B2" w:rsidRPr="00474C65" w:rsidRDefault="00D909B2" w:rsidP="00ED09A9">
      <w:pPr>
        <w:ind w:left="5103" w:right="38"/>
        <w:jc w:val="both"/>
        <w:rPr>
          <w:sz w:val="28"/>
          <w:szCs w:val="28"/>
        </w:rPr>
      </w:pPr>
      <w:r w:rsidRPr="00474C65">
        <w:rPr>
          <w:sz w:val="28"/>
          <w:szCs w:val="28"/>
        </w:rPr>
        <w:t>від</w:t>
      </w:r>
      <w:r>
        <w:rPr>
          <w:sz w:val="28"/>
          <w:szCs w:val="28"/>
        </w:rPr>
        <w:t xml:space="preserve"> </w:t>
      </w:r>
      <w:r w:rsidR="003E618B">
        <w:rPr>
          <w:sz w:val="28"/>
          <w:szCs w:val="28"/>
        </w:rPr>
        <w:t xml:space="preserve">26 червня </w:t>
      </w:r>
      <w:r>
        <w:rPr>
          <w:sz w:val="28"/>
          <w:szCs w:val="28"/>
          <w:lang w:val="uk-UA"/>
        </w:rPr>
        <w:t>201</w:t>
      </w:r>
      <w:r w:rsidRPr="00876A58">
        <w:rPr>
          <w:sz w:val="28"/>
          <w:szCs w:val="28"/>
        </w:rPr>
        <w:t>9</w:t>
      </w:r>
      <w:r>
        <w:rPr>
          <w:sz w:val="28"/>
          <w:szCs w:val="28"/>
        </w:rPr>
        <w:t xml:space="preserve"> № </w:t>
      </w:r>
      <w:r w:rsidR="00537436">
        <w:rPr>
          <w:sz w:val="28"/>
          <w:szCs w:val="28"/>
        </w:rPr>
        <w:t>4</w:t>
      </w:r>
    </w:p>
    <w:p w:rsidR="00D909B2" w:rsidRPr="00ED09A9" w:rsidRDefault="00D909B2" w:rsidP="00972236">
      <w:pPr>
        <w:pStyle w:val="af7"/>
        <w:rPr>
          <w:rFonts w:ascii="Times New Roman" w:hAnsi="Times New Roman"/>
          <w:sz w:val="28"/>
          <w:szCs w:val="28"/>
          <w:lang w:val="ru-RU"/>
        </w:rPr>
      </w:pPr>
    </w:p>
    <w:p w:rsidR="00D909B2" w:rsidRPr="009C0DBB" w:rsidRDefault="00D909B2" w:rsidP="00972236">
      <w:pPr>
        <w:pStyle w:val="af7"/>
        <w:rPr>
          <w:rFonts w:ascii="Times New Roman" w:hAnsi="Times New Roman"/>
          <w:sz w:val="28"/>
          <w:szCs w:val="28"/>
        </w:rPr>
      </w:pPr>
      <w:r w:rsidRPr="009C0DBB">
        <w:rPr>
          <w:rFonts w:ascii="Times New Roman" w:hAnsi="Times New Roman"/>
          <w:sz w:val="28"/>
          <w:szCs w:val="28"/>
        </w:rPr>
        <w:t>ПЕРЕЛІК</w:t>
      </w:r>
      <w:r w:rsidRPr="009C0DBB">
        <w:rPr>
          <w:rFonts w:ascii="Times New Roman" w:hAnsi="Times New Roman"/>
          <w:sz w:val="28"/>
          <w:szCs w:val="28"/>
        </w:rPr>
        <w:br/>
        <w:t>пільг</w:t>
      </w:r>
      <w:r>
        <w:rPr>
          <w:rFonts w:ascii="Times New Roman" w:hAnsi="Times New Roman"/>
          <w:sz w:val="28"/>
          <w:szCs w:val="28"/>
        </w:rPr>
        <w:t xml:space="preserve"> </w:t>
      </w:r>
      <w:r w:rsidRPr="009C0DBB">
        <w:rPr>
          <w:rFonts w:ascii="Times New Roman" w:hAnsi="Times New Roman"/>
          <w:sz w:val="28"/>
          <w:szCs w:val="28"/>
        </w:rPr>
        <w:t>для</w:t>
      </w:r>
      <w:r>
        <w:rPr>
          <w:rFonts w:ascii="Times New Roman" w:hAnsi="Times New Roman"/>
          <w:sz w:val="28"/>
          <w:szCs w:val="28"/>
        </w:rPr>
        <w:t xml:space="preserve"> </w:t>
      </w:r>
      <w:r w:rsidRPr="009C0DBB">
        <w:rPr>
          <w:rFonts w:ascii="Times New Roman" w:hAnsi="Times New Roman"/>
          <w:sz w:val="28"/>
          <w:szCs w:val="28"/>
        </w:rPr>
        <w:t>фізичних</w:t>
      </w:r>
      <w:r>
        <w:rPr>
          <w:rFonts w:ascii="Times New Roman" w:hAnsi="Times New Roman"/>
          <w:sz w:val="28"/>
          <w:szCs w:val="28"/>
        </w:rPr>
        <w:t xml:space="preserve"> </w:t>
      </w:r>
      <w:r w:rsidRPr="009C0DBB">
        <w:rPr>
          <w:rFonts w:ascii="Times New Roman" w:hAnsi="Times New Roman"/>
          <w:sz w:val="28"/>
          <w:szCs w:val="28"/>
        </w:rPr>
        <w:t>та</w:t>
      </w:r>
      <w:r>
        <w:rPr>
          <w:rFonts w:ascii="Times New Roman" w:hAnsi="Times New Roman"/>
          <w:sz w:val="28"/>
          <w:szCs w:val="28"/>
        </w:rPr>
        <w:t xml:space="preserve"> </w:t>
      </w:r>
      <w:r w:rsidRPr="009C0DBB">
        <w:rPr>
          <w:rFonts w:ascii="Times New Roman" w:hAnsi="Times New Roman"/>
          <w:sz w:val="28"/>
          <w:szCs w:val="28"/>
        </w:rPr>
        <w:t>юридичних</w:t>
      </w:r>
      <w:r>
        <w:rPr>
          <w:rFonts w:ascii="Times New Roman" w:hAnsi="Times New Roman"/>
          <w:sz w:val="28"/>
          <w:szCs w:val="28"/>
        </w:rPr>
        <w:t xml:space="preserve"> </w:t>
      </w:r>
      <w:r w:rsidRPr="009C0DBB">
        <w:rPr>
          <w:rFonts w:ascii="Times New Roman" w:hAnsi="Times New Roman"/>
          <w:sz w:val="28"/>
          <w:szCs w:val="28"/>
        </w:rPr>
        <w:t>осіб,</w:t>
      </w:r>
      <w:r>
        <w:rPr>
          <w:rFonts w:ascii="Times New Roman" w:hAnsi="Times New Roman"/>
          <w:sz w:val="28"/>
          <w:szCs w:val="28"/>
        </w:rPr>
        <w:t xml:space="preserve"> </w:t>
      </w:r>
      <w:r w:rsidRPr="009C0DBB">
        <w:rPr>
          <w:rFonts w:ascii="Times New Roman" w:hAnsi="Times New Roman"/>
          <w:sz w:val="28"/>
          <w:szCs w:val="28"/>
        </w:rPr>
        <w:t>наданих</w:t>
      </w:r>
      <w:r>
        <w:rPr>
          <w:rFonts w:ascii="Times New Roman" w:hAnsi="Times New Roman"/>
          <w:sz w:val="28"/>
          <w:szCs w:val="28"/>
        </w:rPr>
        <w:t xml:space="preserve"> </w:t>
      </w:r>
      <w:r w:rsidRPr="009C0DBB">
        <w:rPr>
          <w:rFonts w:ascii="Times New Roman" w:hAnsi="Times New Roman"/>
          <w:sz w:val="28"/>
          <w:szCs w:val="28"/>
        </w:rPr>
        <w:t>відповідно</w:t>
      </w:r>
      <w:r>
        <w:rPr>
          <w:rFonts w:ascii="Times New Roman" w:hAnsi="Times New Roman"/>
          <w:sz w:val="28"/>
          <w:szCs w:val="28"/>
        </w:rPr>
        <w:t xml:space="preserve"> </w:t>
      </w:r>
      <w:r w:rsidRPr="009C0DBB">
        <w:rPr>
          <w:rFonts w:ascii="Times New Roman" w:hAnsi="Times New Roman"/>
          <w:sz w:val="28"/>
          <w:szCs w:val="28"/>
        </w:rPr>
        <w:t>до</w:t>
      </w:r>
      <w:r>
        <w:rPr>
          <w:rFonts w:ascii="Times New Roman" w:hAnsi="Times New Roman"/>
          <w:sz w:val="28"/>
          <w:szCs w:val="28"/>
        </w:rPr>
        <w:t xml:space="preserve"> </w:t>
      </w:r>
      <w:r w:rsidRPr="009C0DBB">
        <w:rPr>
          <w:rFonts w:ascii="Times New Roman" w:hAnsi="Times New Roman"/>
          <w:sz w:val="28"/>
          <w:szCs w:val="28"/>
        </w:rPr>
        <w:t>підпункту</w:t>
      </w:r>
      <w:r>
        <w:rPr>
          <w:rFonts w:ascii="Times New Roman" w:hAnsi="Times New Roman"/>
          <w:sz w:val="28"/>
          <w:szCs w:val="28"/>
        </w:rPr>
        <w:t xml:space="preserve"> </w:t>
      </w:r>
      <w:r w:rsidRPr="009C0DBB">
        <w:rPr>
          <w:rFonts w:ascii="Times New Roman" w:hAnsi="Times New Roman"/>
          <w:sz w:val="28"/>
          <w:szCs w:val="28"/>
        </w:rPr>
        <w:t>266.4.2</w:t>
      </w:r>
      <w:r>
        <w:rPr>
          <w:rFonts w:ascii="Times New Roman" w:hAnsi="Times New Roman"/>
          <w:sz w:val="28"/>
          <w:szCs w:val="28"/>
        </w:rPr>
        <w:t xml:space="preserve"> </w:t>
      </w:r>
      <w:r w:rsidRPr="009C0DBB">
        <w:rPr>
          <w:rFonts w:ascii="Times New Roman" w:hAnsi="Times New Roman"/>
          <w:sz w:val="28"/>
          <w:szCs w:val="28"/>
        </w:rPr>
        <w:t>пункту</w:t>
      </w:r>
      <w:r>
        <w:rPr>
          <w:rFonts w:ascii="Times New Roman" w:hAnsi="Times New Roman"/>
          <w:sz w:val="28"/>
          <w:szCs w:val="28"/>
        </w:rPr>
        <w:t xml:space="preserve"> </w:t>
      </w:r>
      <w:r w:rsidRPr="009C0DBB">
        <w:rPr>
          <w:rFonts w:ascii="Times New Roman" w:hAnsi="Times New Roman"/>
          <w:sz w:val="28"/>
          <w:szCs w:val="28"/>
        </w:rPr>
        <w:t>266.4</w:t>
      </w:r>
      <w:r>
        <w:rPr>
          <w:rFonts w:ascii="Times New Roman" w:hAnsi="Times New Roman"/>
          <w:sz w:val="28"/>
          <w:szCs w:val="28"/>
        </w:rPr>
        <w:t xml:space="preserve"> </w:t>
      </w:r>
      <w:r w:rsidRPr="009C0DBB">
        <w:rPr>
          <w:rFonts w:ascii="Times New Roman" w:hAnsi="Times New Roman"/>
          <w:sz w:val="28"/>
          <w:szCs w:val="28"/>
        </w:rPr>
        <w:t>статті</w:t>
      </w:r>
      <w:r>
        <w:rPr>
          <w:rFonts w:ascii="Times New Roman" w:hAnsi="Times New Roman"/>
          <w:sz w:val="28"/>
          <w:szCs w:val="28"/>
        </w:rPr>
        <w:t xml:space="preserve"> </w:t>
      </w:r>
      <w:r w:rsidRPr="009C0DBB">
        <w:rPr>
          <w:rFonts w:ascii="Times New Roman" w:hAnsi="Times New Roman"/>
          <w:sz w:val="28"/>
          <w:szCs w:val="28"/>
        </w:rPr>
        <w:t>266</w:t>
      </w:r>
      <w:r>
        <w:rPr>
          <w:rFonts w:ascii="Times New Roman" w:hAnsi="Times New Roman"/>
          <w:sz w:val="28"/>
          <w:szCs w:val="28"/>
        </w:rPr>
        <w:t xml:space="preserve"> </w:t>
      </w:r>
      <w:r w:rsidRPr="009C0DBB">
        <w:rPr>
          <w:rFonts w:ascii="Times New Roman" w:hAnsi="Times New Roman"/>
          <w:sz w:val="28"/>
          <w:szCs w:val="28"/>
        </w:rPr>
        <w:t>Податкового</w:t>
      </w:r>
      <w:r w:rsidRPr="005F0C49">
        <w:rPr>
          <w:rFonts w:ascii="Times New Roman" w:hAnsi="Times New Roman"/>
          <w:sz w:val="28"/>
          <w:szCs w:val="28"/>
        </w:rPr>
        <w:t xml:space="preserve"> </w:t>
      </w:r>
      <w:r w:rsidRPr="009C0DBB">
        <w:rPr>
          <w:rFonts w:ascii="Times New Roman" w:hAnsi="Times New Roman"/>
          <w:sz w:val="28"/>
          <w:szCs w:val="28"/>
        </w:rPr>
        <w:t>кодексу</w:t>
      </w:r>
      <w:r>
        <w:rPr>
          <w:rFonts w:ascii="Times New Roman" w:hAnsi="Times New Roman"/>
          <w:sz w:val="28"/>
          <w:szCs w:val="28"/>
        </w:rPr>
        <w:t xml:space="preserve"> </w:t>
      </w:r>
      <w:r w:rsidRPr="009C0DBB">
        <w:rPr>
          <w:rFonts w:ascii="Times New Roman" w:hAnsi="Times New Roman"/>
          <w:sz w:val="28"/>
          <w:szCs w:val="28"/>
        </w:rPr>
        <w:t>України,</w:t>
      </w:r>
      <w:r>
        <w:rPr>
          <w:rFonts w:ascii="Times New Roman" w:hAnsi="Times New Roman"/>
          <w:sz w:val="28"/>
          <w:szCs w:val="28"/>
        </w:rPr>
        <w:t xml:space="preserve"> </w:t>
      </w:r>
      <w:r w:rsidRPr="009C0DBB">
        <w:rPr>
          <w:rFonts w:ascii="Times New Roman" w:hAnsi="Times New Roman"/>
          <w:sz w:val="28"/>
          <w:szCs w:val="28"/>
        </w:rPr>
        <w:t>із</w:t>
      </w:r>
      <w:r>
        <w:rPr>
          <w:rFonts w:ascii="Times New Roman" w:hAnsi="Times New Roman"/>
          <w:sz w:val="28"/>
          <w:szCs w:val="28"/>
        </w:rPr>
        <w:t xml:space="preserve"> </w:t>
      </w:r>
      <w:r w:rsidRPr="009C0DBB">
        <w:rPr>
          <w:rFonts w:ascii="Times New Roman" w:hAnsi="Times New Roman"/>
          <w:sz w:val="28"/>
          <w:szCs w:val="28"/>
        </w:rPr>
        <w:t>сплати</w:t>
      </w:r>
      <w:r>
        <w:rPr>
          <w:rFonts w:ascii="Times New Roman" w:hAnsi="Times New Roman"/>
          <w:sz w:val="28"/>
          <w:szCs w:val="28"/>
        </w:rPr>
        <w:t xml:space="preserve"> </w:t>
      </w:r>
      <w:r w:rsidRPr="009C0DBB">
        <w:rPr>
          <w:rFonts w:ascii="Times New Roman" w:hAnsi="Times New Roman"/>
          <w:sz w:val="28"/>
          <w:szCs w:val="28"/>
        </w:rPr>
        <w:t>податку</w:t>
      </w:r>
      <w:r>
        <w:rPr>
          <w:rFonts w:ascii="Times New Roman" w:hAnsi="Times New Roman"/>
          <w:sz w:val="28"/>
          <w:szCs w:val="28"/>
        </w:rPr>
        <w:t xml:space="preserve"> </w:t>
      </w:r>
      <w:r w:rsidRPr="009C0DBB">
        <w:rPr>
          <w:rFonts w:ascii="Times New Roman" w:hAnsi="Times New Roman"/>
          <w:sz w:val="28"/>
          <w:szCs w:val="28"/>
        </w:rPr>
        <w:t>на</w:t>
      </w:r>
      <w:r>
        <w:rPr>
          <w:rFonts w:ascii="Times New Roman" w:hAnsi="Times New Roman"/>
          <w:sz w:val="28"/>
          <w:szCs w:val="28"/>
        </w:rPr>
        <w:t xml:space="preserve"> </w:t>
      </w:r>
      <w:r w:rsidRPr="009C0DBB">
        <w:rPr>
          <w:rFonts w:ascii="Times New Roman" w:hAnsi="Times New Roman"/>
          <w:sz w:val="28"/>
          <w:szCs w:val="28"/>
        </w:rPr>
        <w:t>нерухоме</w:t>
      </w:r>
      <w:r>
        <w:rPr>
          <w:rFonts w:ascii="Times New Roman" w:hAnsi="Times New Roman"/>
          <w:sz w:val="28"/>
          <w:szCs w:val="28"/>
        </w:rPr>
        <w:t xml:space="preserve"> </w:t>
      </w:r>
      <w:r w:rsidRPr="009C0DBB">
        <w:rPr>
          <w:rFonts w:ascii="Times New Roman" w:hAnsi="Times New Roman"/>
          <w:sz w:val="28"/>
          <w:szCs w:val="28"/>
        </w:rPr>
        <w:t>майно,</w:t>
      </w:r>
      <w:r w:rsidRPr="005F0C49">
        <w:rPr>
          <w:rFonts w:ascii="Times New Roman" w:hAnsi="Times New Roman"/>
          <w:sz w:val="28"/>
          <w:szCs w:val="28"/>
        </w:rPr>
        <w:t xml:space="preserve"> </w:t>
      </w:r>
      <w:r w:rsidRPr="009C0DBB">
        <w:rPr>
          <w:rFonts w:ascii="Times New Roman" w:hAnsi="Times New Roman"/>
          <w:sz w:val="28"/>
          <w:szCs w:val="28"/>
        </w:rPr>
        <w:t>відмінне</w:t>
      </w:r>
      <w:r>
        <w:rPr>
          <w:rFonts w:ascii="Times New Roman" w:hAnsi="Times New Roman"/>
          <w:sz w:val="28"/>
          <w:szCs w:val="28"/>
        </w:rPr>
        <w:t xml:space="preserve"> </w:t>
      </w:r>
      <w:r w:rsidRPr="009C0DBB">
        <w:rPr>
          <w:rFonts w:ascii="Times New Roman" w:hAnsi="Times New Roman"/>
          <w:sz w:val="28"/>
          <w:szCs w:val="28"/>
        </w:rPr>
        <w:t>від</w:t>
      </w:r>
      <w:r>
        <w:rPr>
          <w:rFonts w:ascii="Times New Roman" w:hAnsi="Times New Roman"/>
          <w:sz w:val="28"/>
          <w:szCs w:val="28"/>
        </w:rPr>
        <w:t xml:space="preserve"> </w:t>
      </w:r>
      <w:r w:rsidRPr="009C0DBB">
        <w:rPr>
          <w:rFonts w:ascii="Times New Roman" w:hAnsi="Times New Roman"/>
          <w:sz w:val="28"/>
          <w:szCs w:val="28"/>
        </w:rPr>
        <w:t>земельної</w:t>
      </w:r>
      <w:r>
        <w:rPr>
          <w:rFonts w:ascii="Times New Roman" w:hAnsi="Times New Roman"/>
          <w:sz w:val="28"/>
          <w:szCs w:val="28"/>
        </w:rPr>
        <w:t xml:space="preserve"> </w:t>
      </w:r>
      <w:r w:rsidRPr="009C0DBB">
        <w:rPr>
          <w:rFonts w:ascii="Times New Roman" w:hAnsi="Times New Roman"/>
          <w:sz w:val="28"/>
          <w:szCs w:val="28"/>
        </w:rPr>
        <w:t>ділянки</w:t>
      </w:r>
      <w:r w:rsidRPr="009C0DBB">
        <w:rPr>
          <w:rFonts w:ascii="Times New Roman" w:hAnsi="Times New Roman"/>
          <w:sz w:val="28"/>
          <w:szCs w:val="28"/>
          <w:vertAlign w:val="superscript"/>
        </w:rPr>
        <w:t>1</w:t>
      </w:r>
    </w:p>
    <w:p w:rsidR="00D909B2" w:rsidRPr="009C0DBB" w:rsidRDefault="00D909B2" w:rsidP="00972236">
      <w:pPr>
        <w:pStyle w:val="afb"/>
        <w:jc w:val="both"/>
        <w:rPr>
          <w:rFonts w:ascii="Times New Roman" w:hAnsi="Times New Roman"/>
          <w:sz w:val="24"/>
          <w:szCs w:val="24"/>
        </w:rPr>
      </w:pPr>
      <w:r w:rsidRPr="009C0DBB">
        <w:rPr>
          <w:rFonts w:ascii="Times New Roman" w:hAnsi="Times New Roman"/>
          <w:sz w:val="24"/>
          <w:szCs w:val="24"/>
        </w:rPr>
        <w:t>Пільги</w:t>
      </w:r>
      <w:r>
        <w:rPr>
          <w:rFonts w:ascii="Times New Roman" w:hAnsi="Times New Roman"/>
          <w:sz w:val="24"/>
          <w:szCs w:val="24"/>
        </w:rPr>
        <w:t xml:space="preserve"> </w:t>
      </w:r>
      <w:r w:rsidRPr="009C0DBB">
        <w:rPr>
          <w:rFonts w:ascii="Times New Roman" w:hAnsi="Times New Roman"/>
          <w:sz w:val="24"/>
          <w:szCs w:val="24"/>
        </w:rPr>
        <w:t>встановлюються</w:t>
      </w:r>
      <w:r>
        <w:rPr>
          <w:rFonts w:ascii="Times New Roman" w:hAnsi="Times New Roman"/>
          <w:sz w:val="24"/>
          <w:szCs w:val="24"/>
        </w:rPr>
        <w:t xml:space="preserve"> </w:t>
      </w:r>
      <w:r w:rsidRPr="009C0DBB">
        <w:rPr>
          <w:rFonts w:ascii="Times New Roman" w:hAnsi="Times New Roman"/>
          <w:sz w:val="24"/>
          <w:szCs w:val="24"/>
        </w:rPr>
        <w:t>на</w:t>
      </w:r>
      <w:r>
        <w:rPr>
          <w:rFonts w:ascii="Times New Roman" w:hAnsi="Times New Roman"/>
          <w:sz w:val="24"/>
          <w:szCs w:val="24"/>
        </w:rPr>
        <w:t xml:space="preserve"> 20</w:t>
      </w:r>
      <w:r w:rsidRPr="001C6EF9">
        <w:rPr>
          <w:rFonts w:ascii="Times New Roman" w:hAnsi="Times New Roman"/>
          <w:sz w:val="24"/>
          <w:szCs w:val="24"/>
        </w:rPr>
        <w:t>20</w:t>
      </w:r>
      <w:r>
        <w:rPr>
          <w:rFonts w:ascii="Times New Roman" w:hAnsi="Times New Roman"/>
          <w:sz w:val="24"/>
          <w:szCs w:val="24"/>
        </w:rPr>
        <w:t xml:space="preserve"> </w:t>
      </w:r>
      <w:r w:rsidRPr="009C0DBB">
        <w:rPr>
          <w:rFonts w:ascii="Times New Roman" w:hAnsi="Times New Roman"/>
          <w:sz w:val="24"/>
          <w:szCs w:val="24"/>
        </w:rPr>
        <w:t>рік</w:t>
      </w:r>
      <w:r>
        <w:rPr>
          <w:rFonts w:ascii="Times New Roman" w:hAnsi="Times New Roman"/>
          <w:sz w:val="24"/>
          <w:szCs w:val="24"/>
        </w:rPr>
        <w:t xml:space="preserve"> </w:t>
      </w:r>
      <w:r w:rsidRPr="009C0DBB">
        <w:rPr>
          <w:rFonts w:ascii="Times New Roman" w:hAnsi="Times New Roman"/>
          <w:sz w:val="24"/>
          <w:szCs w:val="24"/>
        </w:rPr>
        <w:t>та</w:t>
      </w:r>
      <w:r>
        <w:rPr>
          <w:rFonts w:ascii="Times New Roman" w:hAnsi="Times New Roman"/>
          <w:sz w:val="24"/>
          <w:szCs w:val="24"/>
        </w:rPr>
        <w:t xml:space="preserve"> </w:t>
      </w:r>
      <w:r w:rsidRPr="009C0DBB">
        <w:rPr>
          <w:rFonts w:ascii="Times New Roman" w:hAnsi="Times New Roman"/>
          <w:sz w:val="24"/>
          <w:szCs w:val="24"/>
        </w:rPr>
        <w:t>вводяться</w:t>
      </w:r>
      <w:r>
        <w:rPr>
          <w:rFonts w:ascii="Times New Roman" w:hAnsi="Times New Roman"/>
          <w:sz w:val="24"/>
          <w:szCs w:val="24"/>
        </w:rPr>
        <w:t xml:space="preserve"> </w:t>
      </w:r>
      <w:r w:rsidRPr="009C0DBB">
        <w:rPr>
          <w:rFonts w:ascii="Times New Roman" w:hAnsi="Times New Roman"/>
          <w:sz w:val="24"/>
          <w:szCs w:val="24"/>
        </w:rPr>
        <w:t>в</w:t>
      </w:r>
      <w:r>
        <w:rPr>
          <w:rFonts w:ascii="Times New Roman" w:hAnsi="Times New Roman"/>
          <w:sz w:val="24"/>
          <w:szCs w:val="24"/>
        </w:rPr>
        <w:t xml:space="preserve"> </w:t>
      </w:r>
      <w:r w:rsidRPr="009C0DBB">
        <w:rPr>
          <w:rFonts w:ascii="Times New Roman" w:hAnsi="Times New Roman"/>
          <w:sz w:val="24"/>
          <w:szCs w:val="24"/>
        </w:rPr>
        <w:t>дію</w:t>
      </w:r>
      <w:r w:rsidRPr="009C0DBB">
        <w:rPr>
          <w:rFonts w:ascii="Times New Roman" w:hAnsi="Times New Roman"/>
          <w:sz w:val="24"/>
          <w:szCs w:val="24"/>
        </w:rPr>
        <w:br/>
      </w:r>
      <w:r>
        <w:rPr>
          <w:rFonts w:ascii="Times New Roman" w:hAnsi="Times New Roman"/>
          <w:sz w:val="24"/>
          <w:szCs w:val="24"/>
        </w:rPr>
        <w:t xml:space="preserve"> </w:t>
      </w:r>
      <w:r w:rsidRPr="009C0DBB">
        <w:rPr>
          <w:rFonts w:ascii="Times New Roman" w:hAnsi="Times New Roman"/>
          <w:sz w:val="24"/>
          <w:szCs w:val="24"/>
        </w:rPr>
        <w:t>з</w:t>
      </w:r>
      <w:r>
        <w:rPr>
          <w:rFonts w:ascii="Times New Roman" w:hAnsi="Times New Roman"/>
          <w:sz w:val="24"/>
          <w:szCs w:val="24"/>
        </w:rPr>
        <w:t xml:space="preserve"> 01.01.</w:t>
      </w:r>
      <w:r w:rsidRPr="009C0DBB">
        <w:rPr>
          <w:rFonts w:ascii="Times New Roman" w:hAnsi="Times New Roman"/>
          <w:sz w:val="24"/>
          <w:szCs w:val="24"/>
        </w:rPr>
        <w:t>20</w:t>
      </w:r>
      <w:r w:rsidRPr="00876A58">
        <w:rPr>
          <w:rFonts w:ascii="Times New Roman" w:hAnsi="Times New Roman"/>
          <w:sz w:val="24"/>
          <w:szCs w:val="24"/>
        </w:rPr>
        <w:t>20</w:t>
      </w:r>
      <w:r>
        <w:rPr>
          <w:rFonts w:ascii="Times New Roman" w:hAnsi="Times New Roman"/>
          <w:sz w:val="24"/>
          <w:szCs w:val="24"/>
        </w:rPr>
        <w:t xml:space="preserve"> </w:t>
      </w:r>
      <w:r w:rsidRPr="009C0DBB">
        <w:rPr>
          <w:rFonts w:ascii="Times New Roman" w:hAnsi="Times New Roman"/>
          <w:sz w:val="24"/>
          <w:szCs w:val="24"/>
        </w:rPr>
        <w:t>року.</w:t>
      </w:r>
    </w:p>
    <w:p w:rsidR="00D909B2" w:rsidRPr="009C0DBB" w:rsidRDefault="00D909B2" w:rsidP="00972236">
      <w:pPr>
        <w:pStyle w:val="afb"/>
        <w:spacing w:after="120"/>
        <w:jc w:val="both"/>
        <w:rPr>
          <w:rFonts w:ascii="Times New Roman" w:hAnsi="Times New Roman"/>
          <w:sz w:val="24"/>
          <w:szCs w:val="24"/>
        </w:rPr>
      </w:pPr>
      <w:r w:rsidRPr="009C0DBB">
        <w:rPr>
          <w:rFonts w:ascii="Times New Roman" w:hAnsi="Times New Roman"/>
          <w:sz w:val="24"/>
          <w:szCs w:val="24"/>
        </w:rPr>
        <w:t>Адміністративно-територіальні</w:t>
      </w:r>
      <w:r>
        <w:rPr>
          <w:rFonts w:ascii="Times New Roman" w:hAnsi="Times New Roman"/>
          <w:sz w:val="24"/>
          <w:szCs w:val="24"/>
        </w:rPr>
        <w:t xml:space="preserve"> </w:t>
      </w:r>
      <w:r w:rsidRPr="009C0DBB">
        <w:rPr>
          <w:rFonts w:ascii="Times New Roman" w:hAnsi="Times New Roman"/>
          <w:sz w:val="24"/>
          <w:szCs w:val="24"/>
        </w:rPr>
        <w:t>одиниці</w:t>
      </w:r>
      <w:r>
        <w:rPr>
          <w:rFonts w:ascii="Times New Roman" w:hAnsi="Times New Roman"/>
          <w:sz w:val="24"/>
          <w:szCs w:val="24"/>
        </w:rPr>
        <w:t xml:space="preserve"> </w:t>
      </w:r>
      <w:r w:rsidRPr="009C0DBB">
        <w:rPr>
          <w:rFonts w:ascii="Times New Roman" w:hAnsi="Times New Roman"/>
          <w:sz w:val="24"/>
          <w:szCs w:val="24"/>
        </w:rPr>
        <w:t>або</w:t>
      </w:r>
      <w:r>
        <w:rPr>
          <w:rFonts w:ascii="Times New Roman" w:hAnsi="Times New Roman"/>
          <w:sz w:val="24"/>
          <w:szCs w:val="24"/>
        </w:rPr>
        <w:t xml:space="preserve"> </w:t>
      </w:r>
      <w:r w:rsidRPr="009C0DBB">
        <w:rPr>
          <w:rFonts w:ascii="Times New Roman" w:hAnsi="Times New Roman"/>
          <w:sz w:val="24"/>
          <w:szCs w:val="24"/>
        </w:rPr>
        <w:t>населені</w:t>
      </w:r>
      <w:r>
        <w:rPr>
          <w:rFonts w:ascii="Times New Roman" w:hAnsi="Times New Roman"/>
          <w:sz w:val="24"/>
          <w:szCs w:val="24"/>
        </w:rPr>
        <w:t xml:space="preserve"> </w:t>
      </w:r>
      <w:r w:rsidRPr="009C0DBB">
        <w:rPr>
          <w:rFonts w:ascii="Times New Roman" w:hAnsi="Times New Roman"/>
          <w:sz w:val="24"/>
          <w:szCs w:val="24"/>
        </w:rPr>
        <w:t>пункти,</w:t>
      </w:r>
      <w:r>
        <w:rPr>
          <w:rFonts w:ascii="Times New Roman" w:hAnsi="Times New Roman"/>
          <w:sz w:val="24"/>
          <w:szCs w:val="24"/>
        </w:rPr>
        <w:t xml:space="preserve"> </w:t>
      </w:r>
      <w:r w:rsidRPr="009C0DBB">
        <w:rPr>
          <w:rFonts w:ascii="Times New Roman" w:hAnsi="Times New Roman"/>
          <w:sz w:val="24"/>
          <w:szCs w:val="24"/>
        </w:rPr>
        <w:t>або</w:t>
      </w:r>
      <w:r>
        <w:rPr>
          <w:rFonts w:ascii="Times New Roman" w:hAnsi="Times New Roman"/>
          <w:sz w:val="24"/>
          <w:szCs w:val="24"/>
        </w:rPr>
        <w:t xml:space="preserve"> </w:t>
      </w:r>
      <w:r w:rsidRPr="009C0DBB">
        <w:rPr>
          <w:rFonts w:ascii="Times New Roman" w:hAnsi="Times New Roman"/>
          <w:sz w:val="24"/>
          <w:szCs w:val="24"/>
        </w:rPr>
        <w:t>території</w:t>
      </w:r>
      <w:r>
        <w:rPr>
          <w:rFonts w:ascii="Times New Roman" w:hAnsi="Times New Roman"/>
          <w:sz w:val="24"/>
          <w:szCs w:val="24"/>
        </w:rPr>
        <w:t xml:space="preserve"> </w:t>
      </w:r>
      <w:r w:rsidRPr="009C0DBB">
        <w:rPr>
          <w:rFonts w:ascii="Times New Roman" w:hAnsi="Times New Roman"/>
          <w:sz w:val="24"/>
          <w:szCs w:val="24"/>
        </w:rPr>
        <w:t>об’єднаних</w:t>
      </w:r>
      <w:r>
        <w:rPr>
          <w:rFonts w:ascii="Times New Roman" w:hAnsi="Times New Roman"/>
          <w:sz w:val="24"/>
          <w:szCs w:val="24"/>
        </w:rPr>
        <w:t xml:space="preserve"> </w:t>
      </w:r>
      <w:r w:rsidRPr="009C0DBB">
        <w:rPr>
          <w:rFonts w:ascii="Times New Roman" w:hAnsi="Times New Roman"/>
          <w:sz w:val="24"/>
          <w:szCs w:val="24"/>
        </w:rPr>
        <w:t>територіальних</w:t>
      </w:r>
      <w:r>
        <w:rPr>
          <w:rFonts w:ascii="Times New Roman" w:hAnsi="Times New Roman"/>
          <w:sz w:val="24"/>
          <w:szCs w:val="24"/>
        </w:rPr>
        <w:t xml:space="preserve"> </w:t>
      </w:r>
      <w:r w:rsidRPr="009C0DBB">
        <w:rPr>
          <w:rFonts w:ascii="Times New Roman" w:hAnsi="Times New Roman"/>
          <w:sz w:val="24"/>
          <w:szCs w:val="24"/>
        </w:rPr>
        <w:t>громад,</w:t>
      </w:r>
      <w:r>
        <w:rPr>
          <w:rFonts w:ascii="Times New Roman" w:hAnsi="Times New Roman"/>
          <w:sz w:val="24"/>
          <w:szCs w:val="24"/>
        </w:rPr>
        <w:t xml:space="preserve"> </w:t>
      </w:r>
      <w:r w:rsidRPr="009C0DBB">
        <w:rPr>
          <w:rFonts w:ascii="Times New Roman" w:hAnsi="Times New Roman"/>
          <w:sz w:val="24"/>
          <w:szCs w:val="24"/>
        </w:rPr>
        <w:t>на</w:t>
      </w:r>
      <w:r>
        <w:rPr>
          <w:rFonts w:ascii="Times New Roman" w:hAnsi="Times New Roman"/>
          <w:sz w:val="24"/>
          <w:szCs w:val="24"/>
        </w:rPr>
        <w:t xml:space="preserve"> </w:t>
      </w:r>
      <w:r w:rsidRPr="009C0DBB">
        <w:rPr>
          <w:rFonts w:ascii="Times New Roman" w:hAnsi="Times New Roman"/>
          <w:sz w:val="24"/>
          <w:szCs w:val="24"/>
        </w:rPr>
        <w:t>які</w:t>
      </w:r>
      <w:r>
        <w:rPr>
          <w:rFonts w:ascii="Times New Roman" w:hAnsi="Times New Roman"/>
          <w:sz w:val="24"/>
          <w:szCs w:val="24"/>
        </w:rPr>
        <w:t xml:space="preserve"> </w:t>
      </w:r>
      <w:r w:rsidRPr="009C0DBB">
        <w:rPr>
          <w:rFonts w:ascii="Times New Roman" w:hAnsi="Times New Roman"/>
          <w:sz w:val="24"/>
          <w:szCs w:val="24"/>
        </w:rPr>
        <w:t>поширюється</w:t>
      </w:r>
      <w:r>
        <w:rPr>
          <w:rFonts w:ascii="Times New Roman" w:hAnsi="Times New Roman"/>
          <w:sz w:val="24"/>
          <w:szCs w:val="24"/>
        </w:rPr>
        <w:t xml:space="preserve"> </w:t>
      </w:r>
      <w:r w:rsidRPr="009C0DBB">
        <w:rPr>
          <w:rFonts w:ascii="Times New Roman" w:hAnsi="Times New Roman"/>
          <w:sz w:val="24"/>
          <w:szCs w:val="24"/>
        </w:rPr>
        <w:t>дія</w:t>
      </w:r>
      <w:r>
        <w:rPr>
          <w:rFonts w:ascii="Times New Roman" w:hAnsi="Times New Roman"/>
          <w:sz w:val="24"/>
          <w:szCs w:val="24"/>
        </w:rPr>
        <w:t xml:space="preserve"> </w:t>
      </w:r>
      <w:r w:rsidRPr="009C0DBB">
        <w:rPr>
          <w:rFonts w:ascii="Times New Roman" w:hAnsi="Times New Roman"/>
          <w:sz w:val="24"/>
          <w:szCs w:val="24"/>
        </w:rPr>
        <w:t>рішення</w:t>
      </w:r>
      <w:r>
        <w:rPr>
          <w:rFonts w:ascii="Times New Roman" w:hAnsi="Times New Roman"/>
          <w:sz w:val="24"/>
          <w:szCs w:val="24"/>
        </w:rPr>
        <w:t xml:space="preserve"> </w:t>
      </w:r>
      <w:r w:rsidRPr="009C0DBB">
        <w:rPr>
          <w:rFonts w:ascii="Times New Roman" w:hAnsi="Times New Roman"/>
          <w:sz w:val="24"/>
          <w:szCs w:val="24"/>
        </w:rPr>
        <w:t>ради:</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389"/>
        <w:gridCol w:w="2681"/>
        <w:gridCol w:w="4845"/>
      </w:tblGrid>
      <w:tr w:rsidR="00D909B2" w:rsidTr="001900F2">
        <w:trPr>
          <w:trHeight w:val="623"/>
        </w:trPr>
        <w:tc>
          <w:tcPr>
            <w:tcW w:w="1345" w:type="dxa"/>
          </w:tcPr>
          <w:p w:rsidR="00D909B2" w:rsidRPr="004B1D25" w:rsidRDefault="00D909B2" w:rsidP="00E5427D">
            <w:pPr>
              <w:jc w:val="center"/>
              <w:rPr>
                <w:b/>
                <w:bCs/>
              </w:rPr>
            </w:pPr>
            <w:r w:rsidRPr="004B1D25">
              <w:rPr>
                <w:b/>
                <w:bCs/>
              </w:rPr>
              <w:t>Код області</w:t>
            </w:r>
            <w:r w:rsidRPr="004B1D25">
              <w:rPr>
                <w:b/>
                <w:bCs/>
                <w:vertAlign w:val="superscript"/>
              </w:rPr>
              <w:t>2</w:t>
            </w:r>
          </w:p>
        </w:tc>
        <w:tc>
          <w:tcPr>
            <w:tcW w:w="1389" w:type="dxa"/>
          </w:tcPr>
          <w:p w:rsidR="00D909B2" w:rsidRPr="004B1D25" w:rsidRDefault="00D909B2" w:rsidP="00E5427D">
            <w:pPr>
              <w:jc w:val="center"/>
              <w:rPr>
                <w:b/>
                <w:bCs/>
              </w:rPr>
            </w:pPr>
            <w:r w:rsidRPr="004B1D25">
              <w:rPr>
                <w:b/>
                <w:bCs/>
              </w:rPr>
              <w:t>Код району</w:t>
            </w:r>
            <w:r w:rsidRPr="004B1D25">
              <w:rPr>
                <w:b/>
                <w:bCs/>
                <w:vertAlign w:val="superscript"/>
              </w:rPr>
              <w:t>2</w:t>
            </w:r>
          </w:p>
        </w:tc>
        <w:tc>
          <w:tcPr>
            <w:tcW w:w="2681" w:type="dxa"/>
          </w:tcPr>
          <w:p w:rsidR="00D909B2" w:rsidRPr="004B1D25" w:rsidRDefault="00D909B2" w:rsidP="00E5427D">
            <w:pPr>
              <w:jc w:val="center"/>
              <w:rPr>
                <w:b/>
                <w:bCs/>
              </w:rPr>
            </w:pPr>
            <w:r w:rsidRPr="004B1D25">
              <w:rPr>
                <w:b/>
                <w:bCs/>
              </w:rPr>
              <w:t>Код КОАТУУ</w:t>
            </w:r>
            <w:r w:rsidRPr="004B1D25">
              <w:rPr>
                <w:b/>
                <w:bCs/>
                <w:vertAlign w:val="superscript"/>
              </w:rPr>
              <w:t>2</w:t>
            </w:r>
          </w:p>
        </w:tc>
        <w:tc>
          <w:tcPr>
            <w:tcW w:w="4845" w:type="dxa"/>
          </w:tcPr>
          <w:p w:rsidR="00D909B2" w:rsidRPr="0028789A" w:rsidRDefault="00D909B2" w:rsidP="00E5427D">
            <w:pPr>
              <w:jc w:val="center"/>
              <w:rPr>
                <w:b/>
                <w:bCs/>
              </w:rPr>
            </w:pPr>
            <w:r w:rsidRPr="0028789A">
              <w:rPr>
                <w:b/>
                <w:bCs/>
              </w:rPr>
              <w:t>Назва</w:t>
            </w:r>
            <w:r w:rsidRPr="0028789A">
              <w:rPr>
                <w:b/>
                <w:bCs/>
                <w:vertAlign w:val="superscript"/>
              </w:rPr>
              <w:t>2</w:t>
            </w:r>
          </w:p>
        </w:tc>
      </w:tr>
      <w:tr w:rsidR="00D909B2" w:rsidTr="001900F2">
        <w:trPr>
          <w:trHeight w:val="320"/>
        </w:trPr>
        <w:tc>
          <w:tcPr>
            <w:tcW w:w="1345" w:type="dxa"/>
            <w:vMerge w:val="restart"/>
          </w:tcPr>
          <w:p w:rsidR="00D909B2" w:rsidRPr="00D76A47" w:rsidRDefault="00D909B2" w:rsidP="00E5427D">
            <w:pPr>
              <w:jc w:val="center"/>
              <w:rPr>
                <w:bCs/>
                <w:sz w:val="24"/>
                <w:szCs w:val="24"/>
                <w:lang w:val="uk-UA"/>
              </w:rPr>
            </w:pPr>
            <w:r w:rsidRPr="00D76A47">
              <w:rPr>
                <w:bCs/>
                <w:sz w:val="24"/>
                <w:szCs w:val="24"/>
                <w:lang w:val="uk-UA"/>
              </w:rPr>
              <w:t>16</w:t>
            </w:r>
          </w:p>
        </w:tc>
        <w:tc>
          <w:tcPr>
            <w:tcW w:w="1389" w:type="dxa"/>
            <w:vMerge w:val="restart"/>
          </w:tcPr>
          <w:p w:rsidR="00D909B2" w:rsidRPr="00D76A47" w:rsidRDefault="00D909B2" w:rsidP="00E5427D">
            <w:pPr>
              <w:jc w:val="center"/>
              <w:rPr>
                <w:bCs/>
                <w:sz w:val="24"/>
                <w:szCs w:val="24"/>
                <w:lang w:val="uk-UA"/>
              </w:rPr>
            </w:pPr>
            <w:r w:rsidRPr="00D76A47">
              <w:rPr>
                <w:bCs/>
                <w:sz w:val="24"/>
                <w:szCs w:val="24"/>
                <w:lang w:val="uk-UA"/>
              </w:rPr>
              <w:t>21</w:t>
            </w:r>
          </w:p>
        </w:tc>
        <w:tc>
          <w:tcPr>
            <w:tcW w:w="2681" w:type="dxa"/>
            <w:vMerge w:val="restart"/>
          </w:tcPr>
          <w:p w:rsidR="00D909B2" w:rsidRPr="00D76A47" w:rsidRDefault="00D909B2" w:rsidP="00E5427D">
            <w:pPr>
              <w:ind w:right="-2699"/>
              <w:jc w:val="both"/>
              <w:rPr>
                <w:bCs/>
                <w:sz w:val="24"/>
                <w:szCs w:val="24"/>
                <w:lang w:val="uk-UA"/>
              </w:rPr>
            </w:pPr>
            <w:r w:rsidRPr="00D76A47">
              <w:rPr>
                <w:bCs/>
                <w:sz w:val="24"/>
                <w:szCs w:val="24"/>
                <w:lang w:val="uk-UA"/>
              </w:rPr>
              <w:t>5323455100</w:t>
            </w:r>
          </w:p>
        </w:tc>
        <w:tc>
          <w:tcPr>
            <w:tcW w:w="4845" w:type="dxa"/>
          </w:tcPr>
          <w:p w:rsidR="00D909B2" w:rsidRPr="00D76A47" w:rsidRDefault="00D909B2" w:rsidP="00E5427D">
            <w:pPr>
              <w:jc w:val="both"/>
              <w:rPr>
                <w:bCs/>
                <w:sz w:val="24"/>
                <w:szCs w:val="24"/>
                <w:lang w:val="uk-UA"/>
              </w:rPr>
            </w:pPr>
            <w:r w:rsidRPr="00D76A47">
              <w:rPr>
                <w:bCs/>
                <w:sz w:val="24"/>
                <w:szCs w:val="24"/>
                <w:lang w:val="uk-UA"/>
              </w:rPr>
              <w:t>смт. Нові Санжари</w:t>
            </w:r>
          </w:p>
        </w:tc>
      </w:tr>
      <w:tr w:rsidR="00D909B2" w:rsidTr="001900F2">
        <w:trPr>
          <w:trHeight w:val="320"/>
        </w:trPr>
        <w:tc>
          <w:tcPr>
            <w:tcW w:w="1345" w:type="dxa"/>
            <w:vMerge/>
          </w:tcPr>
          <w:p w:rsidR="00D909B2" w:rsidRPr="00D76A47" w:rsidRDefault="00D909B2" w:rsidP="00E5427D">
            <w:pPr>
              <w:jc w:val="center"/>
              <w:rPr>
                <w:bCs/>
                <w:sz w:val="24"/>
                <w:szCs w:val="24"/>
                <w:lang w:val="uk-UA"/>
              </w:rPr>
            </w:pPr>
          </w:p>
        </w:tc>
        <w:tc>
          <w:tcPr>
            <w:tcW w:w="1389" w:type="dxa"/>
            <w:vMerge/>
          </w:tcPr>
          <w:p w:rsidR="00D909B2" w:rsidRPr="00D76A47" w:rsidRDefault="00D909B2" w:rsidP="00E5427D">
            <w:pPr>
              <w:jc w:val="center"/>
              <w:rPr>
                <w:bCs/>
                <w:sz w:val="24"/>
                <w:szCs w:val="24"/>
                <w:lang w:val="uk-UA"/>
              </w:rPr>
            </w:pPr>
          </w:p>
        </w:tc>
        <w:tc>
          <w:tcPr>
            <w:tcW w:w="2681" w:type="dxa"/>
            <w:vMerge/>
          </w:tcPr>
          <w:p w:rsidR="00D909B2" w:rsidRPr="00D76A47" w:rsidRDefault="00D909B2" w:rsidP="00E5427D">
            <w:pPr>
              <w:ind w:right="-2699"/>
              <w:jc w:val="both"/>
              <w:rPr>
                <w:bCs/>
                <w:sz w:val="24"/>
                <w:szCs w:val="24"/>
                <w:lang w:val="uk-UA"/>
              </w:rPr>
            </w:pPr>
          </w:p>
        </w:tc>
        <w:tc>
          <w:tcPr>
            <w:tcW w:w="4845" w:type="dxa"/>
          </w:tcPr>
          <w:p w:rsidR="00D909B2" w:rsidRPr="00D76A47" w:rsidRDefault="00D909B2" w:rsidP="00E5427D">
            <w:pPr>
              <w:jc w:val="both"/>
              <w:rPr>
                <w:bCs/>
                <w:sz w:val="24"/>
                <w:szCs w:val="24"/>
                <w:lang w:val="uk-UA"/>
              </w:rPr>
            </w:pPr>
            <w:r w:rsidRPr="00D76A47">
              <w:rPr>
                <w:bCs/>
                <w:sz w:val="24"/>
                <w:szCs w:val="24"/>
                <w:lang w:val="uk-UA"/>
              </w:rPr>
              <w:t>с. Зачепилівка</w:t>
            </w:r>
          </w:p>
        </w:tc>
      </w:tr>
    </w:tbl>
    <w:p w:rsidR="00D909B2" w:rsidRPr="006E60FD" w:rsidRDefault="00D909B2" w:rsidP="00972236">
      <w:pPr>
        <w:widowControl w:val="0"/>
        <w:rPr>
          <w:noProof/>
        </w:rPr>
      </w:pPr>
    </w:p>
    <w:tbl>
      <w:tblPr>
        <w:tblW w:w="682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7"/>
        <w:gridCol w:w="3102"/>
        <w:gridCol w:w="2737"/>
      </w:tblGrid>
      <w:tr w:rsidR="00D909B2" w:rsidRPr="00683E13" w:rsidTr="001900F2">
        <w:trPr>
          <w:gridAfter w:val="1"/>
          <w:wAfter w:w="1073" w:type="pct"/>
        </w:trPr>
        <w:tc>
          <w:tcPr>
            <w:tcW w:w="2711" w:type="pct"/>
            <w:vAlign w:val="center"/>
          </w:tcPr>
          <w:p w:rsidR="00D909B2" w:rsidRPr="00440802" w:rsidRDefault="00D909B2" w:rsidP="00E5427D">
            <w:pPr>
              <w:pStyle w:val="afb"/>
              <w:tabs>
                <w:tab w:val="left" w:pos="2145"/>
              </w:tabs>
              <w:ind w:firstLine="28"/>
              <w:jc w:val="center"/>
              <w:rPr>
                <w:rFonts w:ascii="Times New Roman" w:hAnsi="Times New Roman"/>
                <w:b/>
                <w:sz w:val="24"/>
                <w:szCs w:val="24"/>
              </w:rPr>
            </w:pPr>
            <w:r w:rsidRPr="00440802">
              <w:rPr>
                <w:rFonts w:ascii="Times New Roman" w:hAnsi="Times New Roman"/>
                <w:b/>
                <w:sz w:val="24"/>
                <w:szCs w:val="24"/>
              </w:rPr>
              <w:t>Група платників, категорія/класифікація</w:t>
            </w:r>
            <w:r w:rsidRPr="00440802">
              <w:rPr>
                <w:rFonts w:ascii="Times New Roman" w:hAnsi="Times New Roman"/>
                <w:b/>
                <w:sz w:val="24"/>
                <w:szCs w:val="24"/>
              </w:rPr>
              <w:br/>
              <w:t>будівель та споруд</w:t>
            </w:r>
          </w:p>
        </w:tc>
        <w:tc>
          <w:tcPr>
            <w:tcW w:w="1216" w:type="pct"/>
            <w:vAlign w:val="center"/>
          </w:tcPr>
          <w:p w:rsidR="00D909B2" w:rsidRPr="00440802" w:rsidRDefault="00D909B2" w:rsidP="00E5427D">
            <w:pPr>
              <w:pStyle w:val="afb"/>
              <w:tabs>
                <w:tab w:val="left" w:pos="2145"/>
              </w:tabs>
              <w:ind w:firstLine="28"/>
              <w:jc w:val="center"/>
              <w:rPr>
                <w:rFonts w:ascii="Times New Roman" w:hAnsi="Times New Roman"/>
                <w:b/>
                <w:sz w:val="24"/>
                <w:szCs w:val="24"/>
              </w:rPr>
            </w:pPr>
            <w:r w:rsidRPr="00440802">
              <w:rPr>
                <w:rFonts w:ascii="Times New Roman" w:hAnsi="Times New Roman"/>
                <w:b/>
                <w:sz w:val="24"/>
                <w:szCs w:val="24"/>
              </w:rPr>
              <w:t>Розмір пільги</w:t>
            </w:r>
            <w:r w:rsidRPr="00440802">
              <w:rPr>
                <w:rFonts w:ascii="Times New Roman" w:hAnsi="Times New Roman"/>
                <w:b/>
                <w:sz w:val="24"/>
                <w:szCs w:val="24"/>
              </w:rPr>
              <w:br/>
              <w:t>(відсотків суми податкового зобов’язання за рік)</w:t>
            </w:r>
          </w:p>
        </w:tc>
      </w:tr>
      <w:tr w:rsidR="00D909B2" w:rsidRPr="00683E13" w:rsidTr="001900F2">
        <w:trPr>
          <w:gridAfter w:val="1"/>
          <w:wAfter w:w="1073" w:type="pct"/>
        </w:trPr>
        <w:tc>
          <w:tcPr>
            <w:tcW w:w="2711" w:type="pct"/>
            <w:vAlign w:val="center"/>
          </w:tcPr>
          <w:p w:rsidR="00D909B2" w:rsidRPr="00440802" w:rsidRDefault="00D909B2" w:rsidP="00E5427D">
            <w:pPr>
              <w:pStyle w:val="afb"/>
              <w:tabs>
                <w:tab w:val="left" w:pos="2145"/>
              </w:tabs>
              <w:ind w:firstLine="28"/>
              <w:jc w:val="center"/>
              <w:rPr>
                <w:rFonts w:ascii="Times New Roman" w:hAnsi="Times New Roman"/>
                <w:b/>
                <w:sz w:val="24"/>
                <w:szCs w:val="24"/>
              </w:rPr>
            </w:pPr>
            <w:r w:rsidRPr="00440802">
              <w:rPr>
                <w:rFonts w:ascii="Times New Roman" w:hAnsi="Times New Roman"/>
                <w:b/>
                <w:sz w:val="24"/>
                <w:szCs w:val="24"/>
              </w:rPr>
              <w:t xml:space="preserve">Фізичні особи: </w:t>
            </w:r>
          </w:p>
          <w:p w:rsidR="00D909B2" w:rsidRPr="00440802" w:rsidRDefault="00D909B2" w:rsidP="00E5427D">
            <w:pPr>
              <w:pStyle w:val="afb"/>
              <w:tabs>
                <w:tab w:val="left" w:pos="2145"/>
              </w:tabs>
              <w:ind w:firstLine="28"/>
              <w:jc w:val="center"/>
              <w:rPr>
                <w:rFonts w:ascii="Times New Roman" w:hAnsi="Times New Roman"/>
                <w:b/>
                <w:sz w:val="24"/>
                <w:szCs w:val="24"/>
              </w:rPr>
            </w:pPr>
          </w:p>
        </w:tc>
        <w:tc>
          <w:tcPr>
            <w:tcW w:w="1216" w:type="pct"/>
            <w:vAlign w:val="center"/>
          </w:tcPr>
          <w:p w:rsidR="00D909B2" w:rsidRPr="00440802" w:rsidRDefault="00D909B2" w:rsidP="00E5427D">
            <w:pPr>
              <w:pStyle w:val="afb"/>
              <w:tabs>
                <w:tab w:val="left" w:pos="2145"/>
              </w:tabs>
              <w:ind w:firstLine="28"/>
              <w:jc w:val="center"/>
              <w:rPr>
                <w:rFonts w:ascii="Times New Roman" w:hAnsi="Times New Roman"/>
                <w:b/>
                <w:sz w:val="24"/>
                <w:szCs w:val="24"/>
              </w:rPr>
            </w:pPr>
          </w:p>
        </w:tc>
      </w:tr>
      <w:tr w:rsidR="00D909B2" w:rsidRPr="00683E13" w:rsidTr="001900F2">
        <w:tc>
          <w:tcPr>
            <w:tcW w:w="2711" w:type="pct"/>
            <w:vAlign w:val="center"/>
          </w:tcPr>
          <w:p w:rsidR="00D909B2" w:rsidRPr="00FD65E1" w:rsidRDefault="00D909B2" w:rsidP="00E5427D">
            <w:pPr>
              <w:jc w:val="both"/>
              <w:rPr>
                <w:sz w:val="24"/>
                <w:szCs w:val="24"/>
              </w:rPr>
            </w:pPr>
          </w:p>
          <w:p w:rsidR="00D909B2" w:rsidRPr="00FD65E1" w:rsidRDefault="00D909B2" w:rsidP="00E5427D">
            <w:pPr>
              <w:jc w:val="both"/>
              <w:rPr>
                <w:sz w:val="24"/>
                <w:szCs w:val="24"/>
              </w:rPr>
            </w:pPr>
            <w:r w:rsidRPr="00FD65E1">
              <w:rPr>
                <w:sz w:val="24"/>
                <w:szCs w:val="24"/>
              </w:rPr>
              <w:t>- житловий будинок садибного типу, загальна площа яких не перевищує 120 кв.м.</w:t>
            </w:r>
          </w:p>
          <w:p w:rsidR="00D909B2" w:rsidRPr="00FD65E1" w:rsidRDefault="00D909B2" w:rsidP="00E5427D">
            <w:pPr>
              <w:jc w:val="both"/>
              <w:rPr>
                <w:sz w:val="24"/>
                <w:szCs w:val="24"/>
              </w:rPr>
            </w:pPr>
            <w:r w:rsidRPr="00FD65E1">
              <w:rPr>
                <w:sz w:val="24"/>
                <w:szCs w:val="24"/>
              </w:rPr>
              <w:t>- житловий будинок квартирного типу різної поверховості,  загальна площа яких не перевищує   120 кв.м.</w:t>
            </w:r>
          </w:p>
        </w:tc>
        <w:tc>
          <w:tcPr>
            <w:tcW w:w="1216" w:type="pct"/>
            <w:vAlign w:val="center"/>
          </w:tcPr>
          <w:p w:rsidR="00D909B2" w:rsidRPr="00FD65E1" w:rsidRDefault="00D909B2" w:rsidP="00E5427D">
            <w:pPr>
              <w:jc w:val="center"/>
              <w:rPr>
                <w:sz w:val="24"/>
                <w:szCs w:val="24"/>
              </w:rPr>
            </w:pPr>
            <w:r w:rsidRPr="00FD65E1">
              <w:rPr>
                <w:sz w:val="24"/>
                <w:szCs w:val="24"/>
              </w:rPr>
              <w:t>100</w:t>
            </w:r>
          </w:p>
        </w:tc>
        <w:tc>
          <w:tcPr>
            <w:tcW w:w="1073" w:type="pct"/>
            <w:vMerge w:val="restart"/>
            <w:tcBorders>
              <w:top w:val="nil"/>
            </w:tcBorders>
            <w:vAlign w:val="center"/>
          </w:tcPr>
          <w:p w:rsidR="00D909B2" w:rsidRPr="00683E13" w:rsidRDefault="00D909B2" w:rsidP="00E5427D">
            <w:pPr>
              <w:rPr>
                <w:sz w:val="28"/>
                <w:szCs w:val="28"/>
              </w:rPr>
            </w:pPr>
          </w:p>
        </w:tc>
      </w:tr>
      <w:tr w:rsidR="00D909B2" w:rsidRPr="00683E13" w:rsidTr="001900F2">
        <w:tc>
          <w:tcPr>
            <w:tcW w:w="2711" w:type="pct"/>
            <w:vAlign w:val="center"/>
          </w:tcPr>
          <w:p w:rsidR="00D909B2" w:rsidRPr="00FD65E1" w:rsidRDefault="00D909B2" w:rsidP="00E5427D">
            <w:pPr>
              <w:jc w:val="both"/>
              <w:rPr>
                <w:sz w:val="24"/>
                <w:szCs w:val="24"/>
              </w:rPr>
            </w:pPr>
            <w:r w:rsidRPr="00FD65E1">
              <w:rPr>
                <w:sz w:val="24"/>
                <w:szCs w:val="24"/>
              </w:rPr>
              <w:t>квартири -  загальна площа яких не перевищує 60 кв.м.</w:t>
            </w:r>
          </w:p>
        </w:tc>
        <w:tc>
          <w:tcPr>
            <w:tcW w:w="1216" w:type="pct"/>
            <w:vAlign w:val="center"/>
          </w:tcPr>
          <w:p w:rsidR="00D909B2" w:rsidRPr="00FD65E1" w:rsidRDefault="00D909B2" w:rsidP="00E5427D">
            <w:pPr>
              <w:jc w:val="center"/>
              <w:rPr>
                <w:sz w:val="24"/>
                <w:szCs w:val="24"/>
              </w:rPr>
            </w:pPr>
            <w:r w:rsidRPr="00FD65E1">
              <w:rPr>
                <w:sz w:val="24"/>
                <w:szCs w:val="24"/>
              </w:rPr>
              <w:t>100</w:t>
            </w:r>
          </w:p>
        </w:tc>
        <w:tc>
          <w:tcPr>
            <w:tcW w:w="1073" w:type="pct"/>
            <w:vMerge/>
            <w:vAlign w:val="center"/>
          </w:tcPr>
          <w:p w:rsidR="00D909B2" w:rsidRPr="00683E13" w:rsidRDefault="00D909B2" w:rsidP="00E5427D">
            <w:pPr>
              <w:rPr>
                <w:sz w:val="28"/>
                <w:szCs w:val="28"/>
              </w:rPr>
            </w:pPr>
          </w:p>
        </w:tc>
      </w:tr>
      <w:tr w:rsidR="00D909B2" w:rsidRPr="00683E13" w:rsidTr="001900F2">
        <w:tc>
          <w:tcPr>
            <w:tcW w:w="2711" w:type="pct"/>
            <w:vAlign w:val="center"/>
          </w:tcPr>
          <w:p w:rsidR="00D909B2" w:rsidRPr="00FD65E1" w:rsidRDefault="00D909B2" w:rsidP="00E5427D">
            <w:pPr>
              <w:jc w:val="both"/>
              <w:rPr>
                <w:sz w:val="24"/>
                <w:szCs w:val="24"/>
              </w:rPr>
            </w:pPr>
            <w:r w:rsidRPr="00FD65E1">
              <w:rPr>
                <w:sz w:val="24"/>
                <w:szCs w:val="24"/>
              </w:rPr>
              <w:t>котедж - загальна площа яких не перевищує 120 кв.м.</w:t>
            </w:r>
          </w:p>
        </w:tc>
        <w:tc>
          <w:tcPr>
            <w:tcW w:w="1216" w:type="pct"/>
            <w:vAlign w:val="center"/>
          </w:tcPr>
          <w:p w:rsidR="00D909B2" w:rsidRPr="00FD65E1" w:rsidRDefault="00D909B2" w:rsidP="00E5427D">
            <w:pPr>
              <w:jc w:val="center"/>
              <w:rPr>
                <w:sz w:val="24"/>
                <w:szCs w:val="24"/>
              </w:rPr>
            </w:pPr>
            <w:r w:rsidRPr="00FD65E1">
              <w:rPr>
                <w:sz w:val="24"/>
                <w:szCs w:val="24"/>
              </w:rPr>
              <w:t>100</w:t>
            </w:r>
          </w:p>
        </w:tc>
        <w:tc>
          <w:tcPr>
            <w:tcW w:w="1073" w:type="pct"/>
            <w:vMerge/>
            <w:vAlign w:val="center"/>
          </w:tcPr>
          <w:p w:rsidR="00D909B2" w:rsidRPr="00683E13" w:rsidRDefault="00D909B2" w:rsidP="00E5427D">
            <w:pPr>
              <w:rPr>
                <w:sz w:val="28"/>
                <w:szCs w:val="28"/>
              </w:rPr>
            </w:pPr>
          </w:p>
        </w:tc>
      </w:tr>
      <w:tr w:rsidR="00D909B2" w:rsidRPr="00683E13" w:rsidTr="001900F2">
        <w:tc>
          <w:tcPr>
            <w:tcW w:w="2711" w:type="pct"/>
            <w:vAlign w:val="center"/>
          </w:tcPr>
          <w:p w:rsidR="00D909B2" w:rsidRPr="00FD65E1" w:rsidRDefault="00D909B2" w:rsidP="00E5427D">
            <w:pPr>
              <w:jc w:val="both"/>
              <w:rPr>
                <w:sz w:val="24"/>
                <w:szCs w:val="24"/>
              </w:rPr>
            </w:pPr>
            <w:r w:rsidRPr="00FD65E1">
              <w:rPr>
                <w:sz w:val="24"/>
                <w:szCs w:val="24"/>
              </w:rPr>
              <w:t>садовий будинок-загальна площа яких не перевищує 120 кв.м.</w:t>
            </w:r>
          </w:p>
        </w:tc>
        <w:tc>
          <w:tcPr>
            <w:tcW w:w="1216" w:type="pct"/>
            <w:vAlign w:val="center"/>
          </w:tcPr>
          <w:p w:rsidR="00D909B2" w:rsidRPr="00FD65E1" w:rsidRDefault="00D909B2" w:rsidP="00E5427D">
            <w:pPr>
              <w:jc w:val="center"/>
              <w:rPr>
                <w:sz w:val="24"/>
                <w:szCs w:val="24"/>
              </w:rPr>
            </w:pPr>
            <w:r w:rsidRPr="00FD65E1">
              <w:rPr>
                <w:sz w:val="24"/>
                <w:szCs w:val="24"/>
              </w:rPr>
              <w:t>100</w:t>
            </w:r>
          </w:p>
        </w:tc>
        <w:tc>
          <w:tcPr>
            <w:tcW w:w="1073" w:type="pct"/>
            <w:vMerge/>
            <w:vAlign w:val="center"/>
          </w:tcPr>
          <w:p w:rsidR="00D909B2" w:rsidRPr="00683E13" w:rsidRDefault="00D909B2" w:rsidP="00E5427D">
            <w:pPr>
              <w:rPr>
                <w:sz w:val="28"/>
                <w:szCs w:val="28"/>
              </w:rPr>
            </w:pPr>
          </w:p>
        </w:tc>
      </w:tr>
      <w:tr w:rsidR="00D909B2" w:rsidRPr="00683E13" w:rsidTr="001900F2">
        <w:tc>
          <w:tcPr>
            <w:tcW w:w="2711" w:type="pct"/>
            <w:vAlign w:val="center"/>
          </w:tcPr>
          <w:p w:rsidR="00D909B2" w:rsidRPr="00FD65E1" w:rsidRDefault="00D909B2" w:rsidP="00E5427D">
            <w:pPr>
              <w:jc w:val="both"/>
              <w:rPr>
                <w:sz w:val="24"/>
                <w:szCs w:val="24"/>
              </w:rPr>
            </w:pPr>
            <w:r w:rsidRPr="00FD65E1">
              <w:rPr>
                <w:sz w:val="24"/>
                <w:szCs w:val="24"/>
              </w:rPr>
              <w:t>дачний будинок-загальна площа яких не перевищує 120 кв.м.</w:t>
            </w:r>
          </w:p>
        </w:tc>
        <w:tc>
          <w:tcPr>
            <w:tcW w:w="1216" w:type="pct"/>
            <w:vAlign w:val="center"/>
          </w:tcPr>
          <w:p w:rsidR="00D909B2" w:rsidRPr="00FD65E1" w:rsidRDefault="00D909B2" w:rsidP="00E5427D">
            <w:pPr>
              <w:jc w:val="center"/>
              <w:rPr>
                <w:sz w:val="24"/>
                <w:szCs w:val="24"/>
              </w:rPr>
            </w:pPr>
            <w:r w:rsidRPr="00FD65E1">
              <w:rPr>
                <w:sz w:val="24"/>
                <w:szCs w:val="24"/>
              </w:rPr>
              <w:t>100</w:t>
            </w:r>
          </w:p>
        </w:tc>
        <w:tc>
          <w:tcPr>
            <w:tcW w:w="1073" w:type="pct"/>
            <w:vMerge/>
            <w:vAlign w:val="center"/>
          </w:tcPr>
          <w:p w:rsidR="00D909B2" w:rsidRPr="00683E13" w:rsidRDefault="00D909B2" w:rsidP="00E5427D">
            <w:pPr>
              <w:rPr>
                <w:sz w:val="28"/>
                <w:szCs w:val="28"/>
              </w:rPr>
            </w:pPr>
          </w:p>
        </w:tc>
      </w:tr>
      <w:tr w:rsidR="00D909B2" w:rsidRPr="00683E13" w:rsidTr="001900F2">
        <w:tc>
          <w:tcPr>
            <w:tcW w:w="2711" w:type="pct"/>
            <w:vAlign w:val="center"/>
          </w:tcPr>
          <w:p w:rsidR="00D909B2" w:rsidRPr="00FD65E1" w:rsidRDefault="00D909B2" w:rsidP="00E5427D">
            <w:pPr>
              <w:jc w:val="both"/>
              <w:rPr>
                <w:sz w:val="24"/>
                <w:szCs w:val="24"/>
              </w:rPr>
            </w:pPr>
            <w:r w:rsidRPr="00FD65E1">
              <w:rPr>
                <w:sz w:val="24"/>
                <w:szCs w:val="24"/>
              </w:rPr>
              <w:t>для різних типів  обʼєктів житлової нерухомості, в тому числі їх часток (у разі одночасного перебування у власності платника податку квартири/квартир та або житлового будинку/будинків, у тому числі їх часток), загальна площа яких не перевищує 180 кв.м., для обєктів нежитлової нерухомості</w:t>
            </w:r>
          </w:p>
        </w:tc>
        <w:tc>
          <w:tcPr>
            <w:tcW w:w="1216" w:type="pct"/>
            <w:vAlign w:val="center"/>
          </w:tcPr>
          <w:p w:rsidR="00D909B2" w:rsidRPr="00FD65E1" w:rsidRDefault="00D909B2" w:rsidP="00E5427D">
            <w:pPr>
              <w:jc w:val="center"/>
              <w:rPr>
                <w:sz w:val="24"/>
                <w:szCs w:val="24"/>
              </w:rPr>
            </w:pPr>
            <w:r w:rsidRPr="00FD65E1">
              <w:rPr>
                <w:sz w:val="24"/>
                <w:szCs w:val="24"/>
              </w:rPr>
              <w:t>100</w:t>
            </w:r>
          </w:p>
        </w:tc>
        <w:tc>
          <w:tcPr>
            <w:tcW w:w="1073" w:type="pct"/>
            <w:vMerge/>
            <w:tcBorders>
              <w:bottom w:val="nil"/>
            </w:tcBorders>
            <w:vAlign w:val="center"/>
          </w:tcPr>
          <w:p w:rsidR="00D909B2" w:rsidRPr="00683E13" w:rsidRDefault="00D909B2" w:rsidP="00E5427D">
            <w:pPr>
              <w:rPr>
                <w:sz w:val="28"/>
                <w:szCs w:val="28"/>
              </w:rPr>
            </w:pPr>
          </w:p>
        </w:tc>
      </w:tr>
      <w:tr w:rsidR="00D909B2" w:rsidRPr="00683E13" w:rsidTr="001900F2">
        <w:tblPrEx>
          <w:tblLook w:val="0000" w:firstRow="0" w:lastRow="0" w:firstColumn="0" w:lastColumn="0" w:noHBand="0" w:noVBand="0"/>
        </w:tblPrEx>
        <w:trPr>
          <w:gridAfter w:val="1"/>
          <w:wAfter w:w="1073" w:type="pct"/>
          <w:trHeight w:val="468"/>
        </w:trPr>
        <w:tc>
          <w:tcPr>
            <w:tcW w:w="2711" w:type="pct"/>
          </w:tcPr>
          <w:p w:rsidR="00D909B2" w:rsidRPr="00440802" w:rsidRDefault="00D909B2" w:rsidP="00FD65E1">
            <w:pPr>
              <w:pStyle w:val="afb"/>
              <w:ind w:firstLine="0"/>
              <w:jc w:val="center"/>
              <w:rPr>
                <w:rFonts w:ascii="Times New Roman" w:hAnsi="Times New Roman"/>
                <w:sz w:val="24"/>
                <w:szCs w:val="24"/>
              </w:rPr>
            </w:pPr>
            <w:r w:rsidRPr="00440802">
              <w:rPr>
                <w:rFonts w:ascii="Times New Roman" w:hAnsi="Times New Roman"/>
                <w:b/>
                <w:sz w:val="24"/>
                <w:szCs w:val="24"/>
              </w:rPr>
              <w:t>Юридичні особи:</w:t>
            </w:r>
          </w:p>
        </w:tc>
        <w:tc>
          <w:tcPr>
            <w:tcW w:w="1216" w:type="pct"/>
          </w:tcPr>
          <w:p w:rsidR="00D909B2" w:rsidRPr="00440802" w:rsidRDefault="00D909B2" w:rsidP="00E5427D">
            <w:pPr>
              <w:pStyle w:val="afb"/>
              <w:ind w:firstLine="0"/>
              <w:jc w:val="both"/>
              <w:rPr>
                <w:rFonts w:ascii="Times New Roman" w:hAnsi="Times New Roman"/>
                <w:sz w:val="24"/>
                <w:szCs w:val="24"/>
              </w:rPr>
            </w:pPr>
          </w:p>
        </w:tc>
      </w:tr>
      <w:tr w:rsidR="00D909B2" w:rsidRPr="00683E13" w:rsidTr="001900F2">
        <w:tblPrEx>
          <w:tblLook w:val="0000" w:firstRow="0" w:lastRow="0" w:firstColumn="0" w:lastColumn="0" w:noHBand="0" w:noVBand="0"/>
        </w:tblPrEx>
        <w:trPr>
          <w:gridAfter w:val="1"/>
          <w:wAfter w:w="1073" w:type="pct"/>
          <w:trHeight w:val="534"/>
        </w:trPr>
        <w:tc>
          <w:tcPr>
            <w:tcW w:w="2711" w:type="pct"/>
          </w:tcPr>
          <w:p w:rsidR="00D909B2" w:rsidRPr="00FD65E1" w:rsidRDefault="00D909B2" w:rsidP="00FD65E1">
            <w:pPr>
              <w:jc w:val="both"/>
              <w:rPr>
                <w:sz w:val="24"/>
                <w:szCs w:val="24"/>
              </w:rPr>
            </w:pPr>
            <w:r w:rsidRPr="00FD65E1">
              <w:rPr>
                <w:sz w:val="24"/>
                <w:szCs w:val="24"/>
              </w:rPr>
              <w:t>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в установленому порядку, що повністю утримуються за рахунок відповідного державного бюджету чи місцевого бюджету і є неприбутковими (їх спільної власності)</w:t>
            </w:r>
          </w:p>
          <w:p w:rsidR="00D909B2" w:rsidRPr="00FD65E1" w:rsidRDefault="00D909B2" w:rsidP="00E5427D">
            <w:pPr>
              <w:tabs>
                <w:tab w:val="left" w:pos="1245"/>
              </w:tabs>
              <w:rPr>
                <w:sz w:val="24"/>
                <w:szCs w:val="24"/>
              </w:rPr>
            </w:pPr>
          </w:p>
        </w:tc>
        <w:tc>
          <w:tcPr>
            <w:tcW w:w="1216" w:type="pct"/>
          </w:tcPr>
          <w:p w:rsidR="00D909B2" w:rsidRPr="00440802" w:rsidRDefault="00D909B2" w:rsidP="00E5427D">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firstRow="0" w:lastRow="0" w:firstColumn="0" w:lastColumn="0" w:noHBand="0" w:noVBand="0"/>
        </w:tblPrEx>
        <w:trPr>
          <w:gridAfter w:val="1"/>
          <w:wAfter w:w="1073" w:type="pct"/>
          <w:trHeight w:val="315"/>
        </w:trPr>
        <w:tc>
          <w:tcPr>
            <w:tcW w:w="2711" w:type="pct"/>
          </w:tcPr>
          <w:p w:rsidR="00D909B2" w:rsidRPr="00FD65E1" w:rsidRDefault="00D909B2" w:rsidP="00FD65E1">
            <w:pPr>
              <w:jc w:val="both"/>
              <w:rPr>
                <w:b/>
                <w:sz w:val="24"/>
                <w:szCs w:val="24"/>
              </w:rPr>
            </w:pPr>
            <w:r w:rsidRPr="00FD65E1">
              <w:rPr>
                <w:sz w:val="24"/>
                <w:szCs w:val="24"/>
              </w:rPr>
              <w:t>Будівлі дитячих будинків сімейного типу</w:t>
            </w:r>
          </w:p>
        </w:tc>
        <w:tc>
          <w:tcPr>
            <w:tcW w:w="1216" w:type="pct"/>
          </w:tcPr>
          <w:p w:rsidR="00D909B2" w:rsidRPr="00440802" w:rsidRDefault="00D909B2" w:rsidP="00E5427D">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firstRow="0" w:lastRow="0" w:firstColumn="0" w:lastColumn="0" w:noHBand="0" w:noVBand="0"/>
        </w:tblPrEx>
        <w:trPr>
          <w:gridAfter w:val="1"/>
          <w:wAfter w:w="1073" w:type="pct"/>
          <w:trHeight w:val="330"/>
        </w:trPr>
        <w:tc>
          <w:tcPr>
            <w:tcW w:w="2711" w:type="pct"/>
          </w:tcPr>
          <w:p w:rsidR="00D909B2" w:rsidRPr="00FD65E1" w:rsidRDefault="00D909B2" w:rsidP="00FD65E1">
            <w:pPr>
              <w:jc w:val="both"/>
              <w:rPr>
                <w:sz w:val="24"/>
                <w:szCs w:val="24"/>
              </w:rPr>
            </w:pPr>
            <w:r w:rsidRPr="00FD65E1">
              <w:rPr>
                <w:sz w:val="24"/>
                <w:szCs w:val="24"/>
              </w:rPr>
              <w:lastRenderedPageBreak/>
              <w:t>Гуртожитки</w:t>
            </w:r>
          </w:p>
        </w:tc>
        <w:tc>
          <w:tcPr>
            <w:tcW w:w="1216" w:type="pct"/>
          </w:tcPr>
          <w:p w:rsidR="00D909B2" w:rsidRPr="00440802" w:rsidRDefault="00D909B2" w:rsidP="00E5427D">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firstRow="0" w:lastRow="0" w:firstColumn="0" w:lastColumn="0" w:noHBand="0" w:noVBand="0"/>
        </w:tblPrEx>
        <w:trPr>
          <w:gridAfter w:val="1"/>
          <w:wAfter w:w="1073" w:type="pct"/>
          <w:trHeight w:val="889"/>
        </w:trPr>
        <w:tc>
          <w:tcPr>
            <w:tcW w:w="2711" w:type="pct"/>
          </w:tcPr>
          <w:p w:rsidR="00D909B2" w:rsidRPr="00FD65E1" w:rsidRDefault="00D909B2" w:rsidP="0059140E">
            <w:pPr>
              <w:jc w:val="both"/>
              <w:rPr>
                <w:sz w:val="24"/>
                <w:szCs w:val="24"/>
              </w:rPr>
            </w:pPr>
            <w:r w:rsidRPr="00FD65E1">
              <w:rPr>
                <w:sz w:val="24"/>
                <w:szCs w:val="24"/>
              </w:rPr>
              <w:t xml:space="preserve">Житлова нерухомість непридатна для проживання, в тому числі у зв’язку з аварійним станом, визнана такою згідно з рішенням </w:t>
            </w:r>
            <w:r>
              <w:rPr>
                <w:sz w:val="24"/>
                <w:szCs w:val="24"/>
                <w:lang w:val="uk-UA"/>
              </w:rPr>
              <w:t xml:space="preserve">селищної </w:t>
            </w:r>
            <w:r w:rsidRPr="00FD65E1">
              <w:rPr>
                <w:sz w:val="24"/>
                <w:szCs w:val="24"/>
              </w:rPr>
              <w:t>ради</w:t>
            </w:r>
          </w:p>
        </w:tc>
        <w:tc>
          <w:tcPr>
            <w:tcW w:w="1216" w:type="pct"/>
          </w:tcPr>
          <w:p w:rsidR="00D909B2" w:rsidRPr="00440802" w:rsidRDefault="00D909B2" w:rsidP="00E5427D">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firstRow="0" w:lastRow="0" w:firstColumn="0" w:lastColumn="0" w:noHBand="0" w:noVBand="0"/>
        </w:tblPrEx>
        <w:trPr>
          <w:gridAfter w:val="1"/>
          <w:wAfter w:w="1073" w:type="pct"/>
          <w:trHeight w:val="1420"/>
        </w:trPr>
        <w:tc>
          <w:tcPr>
            <w:tcW w:w="2711" w:type="pct"/>
          </w:tcPr>
          <w:p w:rsidR="00D909B2" w:rsidRPr="00FD65E1" w:rsidRDefault="00D909B2" w:rsidP="00FD65E1">
            <w:pPr>
              <w:jc w:val="both"/>
              <w:rPr>
                <w:sz w:val="24"/>
                <w:szCs w:val="24"/>
              </w:rPr>
            </w:pPr>
            <w:r w:rsidRPr="00FD65E1">
              <w:rPr>
                <w:sz w:val="24"/>
                <w:szCs w:val="24"/>
              </w:rPr>
              <w:t>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закону,дітям-інвалідам,які виховуються одинокими матерями (батьками), але не більше одного такого об’єкта на дитину</w:t>
            </w:r>
          </w:p>
        </w:tc>
        <w:tc>
          <w:tcPr>
            <w:tcW w:w="1216" w:type="pct"/>
          </w:tcPr>
          <w:p w:rsidR="00D909B2" w:rsidRPr="00440802" w:rsidRDefault="00D909B2" w:rsidP="00E5427D">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firstRow="0" w:lastRow="0" w:firstColumn="0" w:lastColumn="0" w:noHBand="0" w:noVBand="0"/>
        </w:tblPrEx>
        <w:trPr>
          <w:gridAfter w:val="1"/>
          <w:wAfter w:w="1073" w:type="pct"/>
          <w:trHeight w:val="1085"/>
        </w:trPr>
        <w:tc>
          <w:tcPr>
            <w:tcW w:w="2711" w:type="pct"/>
          </w:tcPr>
          <w:p w:rsidR="00D909B2" w:rsidRPr="00FD65E1" w:rsidRDefault="00D909B2" w:rsidP="00FD65E1">
            <w:pPr>
              <w:jc w:val="both"/>
              <w:rPr>
                <w:sz w:val="24"/>
                <w:szCs w:val="24"/>
              </w:rPr>
            </w:pPr>
            <w:r w:rsidRPr="00FD65E1">
              <w:rPr>
                <w:sz w:val="24"/>
                <w:szCs w:val="24"/>
              </w:rPr>
              <w:t>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tc>
        <w:tc>
          <w:tcPr>
            <w:tcW w:w="1216" w:type="pct"/>
          </w:tcPr>
          <w:p w:rsidR="00D909B2" w:rsidRPr="00440802" w:rsidRDefault="00D909B2" w:rsidP="00E5427D">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firstRow="0" w:lastRow="0" w:firstColumn="0" w:lastColumn="0" w:noHBand="0" w:noVBand="0"/>
        </w:tblPrEx>
        <w:trPr>
          <w:gridAfter w:val="1"/>
          <w:wAfter w:w="1073" w:type="pct"/>
          <w:trHeight w:val="686"/>
        </w:trPr>
        <w:tc>
          <w:tcPr>
            <w:tcW w:w="2711" w:type="pct"/>
          </w:tcPr>
          <w:p w:rsidR="00D909B2" w:rsidRPr="00FD65E1" w:rsidRDefault="00D909B2" w:rsidP="00FD65E1">
            <w:pPr>
              <w:jc w:val="both"/>
              <w:rPr>
                <w:sz w:val="24"/>
                <w:szCs w:val="24"/>
              </w:rPr>
            </w:pPr>
            <w:r w:rsidRPr="00FD65E1">
              <w:rPr>
                <w:sz w:val="24"/>
                <w:szCs w:val="24"/>
              </w:rPr>
              <w:t>Будівлі промисловості, зокрема виробничі корпуси, цехи, складські приміщення промислових підприємств</w:t>
            </w:r>
          </w:p>
        </w:tc>
        <w:tc>
          <w:tcPr>
            <w:tcW w:w="1216" w:type="pct"/>
          </w:tcPr>
          <w:p w:rsidR="00D909B2" w:rsidRPr="00440802" w:rsidRDefault="00D909B2" w:rsidP="00E5427D">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firstRow="0" w:lastRow="0" w:firstColumn="0" w:lastColumn="0" w:noHBand="0" w:noVBand="0"/>
        </w:tblPrEx>
        <w:trPr>
          <w:gridAfter w:val="1"/>
          <w:wAfter w:w="1073" w:type="pct"/>
          <w:trHeight w:val="915"/>
        </w:trPr>
        <w:tc>
          <w:tcPr>
            <w:tcW w:w="2711" w:type="pct"/>
          </w:tcPr>
          <w:p w:rsidR="00D909B2" w:rsidRPr="00FD65E1" w:rsidRDefault="00D909B2" w:rsidP="00FD65E1">
            <w:pPr>
              <w:jc w:val="both"/>
              <w:rPr>
                <w:sz w:val="24"/>
                <w:szCs w:val="24"/>
              </w:rPr>
            </w:pPr>
            <w:r w:rsidRPr="00FD65E1">
              <w:rPr>
                <w:sz w:val="24"/>
                <w:szCs w:val="24"/>
              </w:rPr>
              <w:t>Будівлі, споруди сільськогосподарських товаровиробників, призначені для використання безпосередньо у сільськогосподарській діяльності</w:t>
            </w:r>
          </w:p>
        </w:tc>
        <w:tc>
          <w:tcPr>
            <w:tcW w:w="1216" w:type="pct"/>
          </w:tcPr>
          <w:p w:rsidR="00D909B2" w:rsidRPr="00440802" w:rsidRDefault="00D909B2" w:rsidP="00E5427D">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firstRow="0" w:lastRow="0" w:firstColumn="0" w:lastColumn="0" w:noHBand="0" w:noVBand="0"/>
        </w:tblPrEx>
        <w:trPr>
          <w:gridAfter w:val="1"/>
          <w:wAfter w:w="1073" w:type="pct"/>
          <w:trHeight w:val="668"/>
        </w:trPr>
        <w:tc>
          <w:tcPr>
            <w:tcW w:w="2711" w:type="pct"/>
          </w:tcPr>
          <w:p w:rsidR="00D909B2" w:rsidRPr="00FD65E1" w:rsidRDefault="00D909B2" w:rsidP="00FD65E1">
            <w:pPr>
              <w:jc w:val="both"/>
              <w:rPr>
                <w:sz w:val="24"/>
                <w:szCs w:val="24"/>
              </w:rPr>
            </w:pPr>
            <w:r w:rsidRPr="00FD65E1">
              <w:rPr>
                <w:sz w:val="24"/>
                <w:szCs w:val="24"/>
              </w:rPr>
              <w:t>Об’єкти житлової та нежитлової нерухомості, які перебувають у  власності громадських організацій інвалідів та їх підприємств.</w:t>
            </w:r>
          </w:p>
        </w:tc>
        <w:tc>
          <w:tcPr>
            <w:tcW w:w="1216" w:type="pct"/>
          </w:tcPr>
          <w:p w:rsidR="00D909B2" w:rsidRPr="00440802" w:rsidRDefault="00D909B2" w:rsidP="00E5427D">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firstRow="0" w:lastRow="0" w:firstColumn="0" w:lastColumn="0" w:noHBand="0" w:noVBand="0"/>
        </w:tblPrEx>
        <w:trPr>
          <w:gridAfter w:val="1"/>
          <w:wAfter w:w="1073" w:type="pct"/>
          <w:trHeight w:val="945"/>
        </w:trPr>
        <w:tc>
          <w:tcPr>
            <w:tcW w:w="2711" w:type="pct"/>
          </w:tcPr>
          <w:p w:rsidR="00D909B2" w:rsidRPr="00FD65E1" w:rsidRDefault="00D909B2" w:rsidP="00FD65E1">
            <w:pPr>
              <w:jc w:val="both"/>
              <w:rPr>
                <w:sz w:val="24"/>
                <w:szCs w:val="24"/>
              </w:rPr>
            </w:pPr>
            <w:r w:rsidRPr="00FD65E1">
              <w:rPr>
                <w:sz w:val="24"/>
                <w:szCs w:val="24"/>
              </w:rPr>
              <w:t>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включаючі ті, в яких здійснюють діяльність засновані такими релігійними організаціями добродійні заклади (притулки,інтернати, лікарні тощо) крім об’єктів нерухомості, в яких здійснюється виробнича та\або господарська діяльність</w:t>
            </w:r>
          </w:p>
        </w:tc>
        <w:tc>
          <w:tcPr>
            <w:tcW w:w="1216" w:type="pct"/>
          </w:tcPr>
          <w:p w:rsidR="00D909B2" w:rsidRPr="00440802" w:rsidRDefault="00D909B2" w:rsidP="00E5427D">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firstRow="0" w:lastRow="0" w:firstColumn="0" w:lastColumn="0" w:noHBand="0" w:noVBand="0"/>
        </w:tblPrEx>
        <w:trPr>
          <w:gridAfter w:val="1"/>
          <w:wAfter w:w="1073" w:type="pct"/>
          <w:trHeight w:val="945"/>
        </w:trPr>
        <w:tc>
          <w:tcPr>
            <w:tcW w:w="2711" w:type="pct"/>
          </w:tcPr>
          <w:p w:rsidR="00D909B2" w:rsidRPr="00FD65E1" w:rsidRDefault="00D909B2" w:rsidP="00FD65E1">
            <w:pPr>
              <w:jc w:val="both"/>
              <w:rPr>
                <w:sz w:val="24"/>
                <w:szCs w:val="24"/>
              </w:rPr>
            </w:pPr>
            <w:r w:rsidRPr="00FD65E1">
              <w:rPr>
                <w:sz w:val="24"/>
                <w:szCs w:val="24"/>
              </w:rPr>
              <w:t>Будівлі дошкільних та загальноосвітніх навчальних закладів</w:t>
            </w:r>
            <w:r w:rsidRPr="00FD65E1">
              <w:rPr>
                <w:b/>
                <w:sz w:val="24"/>
                <w:szCs w:val="24"/>
              </w:rPr>
              <w:t xml:space="preserve"> </w:t>
            </w:r>
            <w:r w:rsidRPr="00FD65E1">
              <w:rPr>
                <w:sz w:val="24"/>
                <w:szCs w:val="24"/>
              </w:rPr>
              <w:t>незалежно від форми власності та джерел фінансування, що використовуються для надання освітніх послуг</w:t>
            </w:r>
          </w:p>
        </w:tc>
        <w:tc>
          <w:tcPr>
            <w:tcW w:w="1216" w:type="pct"/>
          </w:tcPr>
          <w:p w:rsidR="00D909B2" w:rsidRPr="00440802" w:rsidRDefault="00D909B2" w:rsidP="00E5427D">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firstRow="0" w:lastRow="0" w:firstColumn="0" w:lastColumn="0" w:noHBand="0" w:noVBand="0"/>
        </w:tblPrEx>
        <w:trPr>
          <w:gridAfter w:val="1"/>
          <w:wAfter w:w="1073" w:type="pct"/>
          <w:trHeight w:val="598"/>
        </w:trPr>
        <w:tc>
          <w:tcPr>
            <w:tcW w:w="2711" w:type="pct"/>
          </w:tcPr>
          <w:p w:rsidR="00D909B2" w:rsidRPr="00FD65E1" w:rsidRDefault="00D909B2" w:rsidP="00FD65E1">
            <w:pPr>
              <w:jc w:val="both"/>
              <w:rPr>
                <w:sz w:val="24"/>
                <w:szCs w:val="24"/>
              </w:rPr>
            </w:pPr>
            <w:r w:rsidRPr="00FD65E1">
              <w:rPr>
                <w:sz w:val="24"/>
                <w:szCs w:val="24"/>
              </w:rPr>
              <w:t>Об’єкти житлової нерухомості, які належать багатодітним  або прийомним сім’ям, у яких виховується п’ять та більше дітей.</w:t>
            </w:r>
          </w:p>
        </w:tc>
        <w:tc>
          <w:tcPr>
            <w:tcW w:w="1216" w:type="pct"/>
          </w:tcPr>
          <w:p w:rsidR="00D909B2" w:rsidRPr="00440802" w:rsidRDefault="00D909B2" w:rsidP="00E5427D">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firstRow="0" w:lastRow="0" w:firstColumn="0" w:lastColumn="0" w:noHBand="0" w:noVBand="0"/>
        </w:tblPrEx>
        <w:trPr>
          <w:gridAfter w:val="1"/>
          <w:wAfter w:w="1073" w:type="pct"/>
          <w:trHeight w:val="945"/>
        </w:trPr>
        <w:tc>
          <w:tcPr>
            <w:tcW w:w="2711" w:type="pct"/>
          </w:tcPr>
          <w:p w:rsidR="00D909B2" w:rsidRPr="00FD65E1" w:rsidRDefault="00D909B2" w:rsidP="00FD65E1">
            <w:pPr>
              <w:jc w:val="both"/>
              <w:rPr>
                <w:sz w:val="24"/>
                <w:szCs w:val="24"/>
              </w:rPr>
            </w:pPr>
            <w:r w:rsidRPr="00FD65E1">
              <w:rPr>
                <w:sz w:val="24"/>
                <w:szCs w:val="24"/>
              </w:rPr>
              <w:t>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216" w:type="pct"/>
          </w:tcPr>
          <w:p w:rsidR="00D909B2" w:rsidRPr="00440802" w:rsidRDefault="00D909B2" w:rsidP="00FD65E1">
            <w:pPr>
              <w:pStyle w:val="afb"/>
              <w:ind w:firstLine="0"/>
              <w:jc w:val="both"/>
              <w:rPr>
                <w:rFonts w:ascii="Times New Roman" w:hAnsi="Times New Roman"/>
                <w:sz w:val="24"/>
                <w:szCs w:val="24"/>
              </w:rPr>
            </w:pPr>
            <w:r w:rsidRPr="00440802">
              <w:rPr>
                <w:rFonts w:ascii="Times New Roman" w:hAnsi="Times New Roman"/>
                <w:sz w:val="24"/>
                <w:szCs w:val="24"/>
              </w:rPr>
              <w:t>100</w:t>
            </w:r>
          </w:p>
        </w:tc>
      </w:tr>
      <w:tr w:rsidR="00D909B2" w:rsidRPr="00683E13" w:rsidTr="001900F2">
        <w:tblPrEx>
          <w:tblLook w:val="0000" w:firstRow="0" w:lastRow="0" w:firstColumn="0" w:lastColumn="0" w:noHBand="0" w:noVBand="0"/>
        </w:tblPrEx>
        <w:trPr>
          <w:gridAfter w:val="1"/>
          <w:wAfter w:w="1073" w:type="pct"/>
          <w:trHeight w:val="945"/>
        </w:trPr>
        <w:tc>
          <w:tcPr>
            <w:tcW w:w="2711" w:type="pct"/>
          </w:tcPr>
          <w:p w:rsidR="00D909B2" w:rsidRPr="00FD65E1" w:rsidRDefault="00D909B2" w:rsidP="00FD65E1">
            <w:pPr>
              <w:jc w:val="both"/>
              <w:rPr>
                <w:sz w:val="24"/>
                <w:szCs w:val="24"/>
              </w:rPr>
            </w:pPr>
            <w:r w:rsidRPr="00FD65E1">
              <w:rPr>
                <w:sz w:val="24"/>
                <w:szCs w:val="24"/>
              </w:rPr>
              <w:t xml:space="preserve">Об’єкти нежитлової нерухомості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w:t>
            </w:r>
            <w:r w:rsidRPr="00FD65E1">
              <w:rPr>
                <w:sz w:val="24"/>
                <w:szCs w:val="24"/>
              </w:rPr>
              <w:lastRenderedPageBreak/>
              <w:t>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216" w:type="pct"/>
          </w:tcPr>
          <w:p w:rsidR="00D909B2" w:rsidRPr="00440802" w:rsidRDefault="00D909B2" w:rsidP="00FD65E1">
            <w:pPr>
              <w:pStyle w:val="afb"/>
              <w:ind w:firstLine="0"/>
              <w:jc w:val="both"/>
              <w:rPr>
                <w:rFonts w:ascii="Times New Roman" w:hAnsi="Times New Roman"/>
                <w:sz w:val="24"/>
                <w:szCs w:val="24"/>
              </w:rPr>
            </w:pPr>
            <w:r w:rsidRPr="00440802">
              <w:rPr>
                <w:rFonts w:ascii="Times New Roman" w:hAnsi="Times New Roman"/>
                <w:sz w:val="24"/>
                <w:szCs w:val="24"/>
              </w:rPr>
              <w:lastRenderedPageBreak/>
              <w:t>100</w:t>
            </w:r>
          </w:p>
        </w:tc>
      </w:tr>
    </w:tbl>
    <w:p w:rsidR="00D909B2" w:rsidRDefault="00D909B2" w:rsidP="00FD65E1">
      <w:pPr>
        <w:rPr>
          <w:sz w:val="28"/>
          <w:szCs w:val="28"/>
        </w:rPr>
      </w:pPr>
    </w:p>
    <w:p w:rsidR="00D909B2" w:rsidRPr="009C0DBB" w:rsidRDefault="00D909B2" w:rsidP="001900F2">
      <w:pPr>
        <w:pStyle w:val="afb"/>
        <w:jc w:val="both"/>
        <w:rPr>
          <w:rFonts w:ascii="Times New Roman" w:hAnsi="Times New Roman"/>
          <w:sz w:val="20"/>
        </w:rPr>
      </w:pPr>
      <w:r w:rsidRPr="009C0DBB">
        <w:rPr>
          <w:rFonts w:ascii="Times New Roman" w:hAnsi="Times New Roman"/>
          <w:sz w:val="20"/>
          <w:vertAlign w:val="superscript"/>
        </w:rPr>
        <w:t>1</w:t>
      </w:r>
      <w:r>
        <w:rPr>
          <w:rFonts w:ascii="Times New Roman" w:hAnsi="Times New Roman"/>
          <w:sz w:val="20"/>
          <w:vertAlign w:val="superscript"/>
        </w:rPr>
        <w:t xml:space="preserve"> </w:t>
      </w:r>
      <w:r w:rsidRPr="009C0DBB">
        <w:rPr>
          <w:rFonts w:ascii="Times New Roman" w:hAnsi="Times New Roman"/>
          <w:sz w:val="20"/>
        </w:rPr>
        <w:t>Пільги</w:t>
      </w:r>
      <w:r>
        <w:rPr>
          <w:rFonts w:ascii="Times New Roman" w:hAnsi="Times New Roman"/>
          <w:sz w:val="20"/>
        </w:rPr>
        <w:t xml:space="preserve"> </w:t>
      </w:r>
      <w:r w:rsidRPr="009C0DBB">
        <w:rPr>
          <w:rFonts w:ascii="Times New Roman" w:hAnsi="Times New Roman"/>
          <w:sz w:val="20"/>
        </w:rPr>
        <w:t>визначаються</w:t>
      </w:r>
      <w:r>
        <w:rPr>
          <w:rFonts w:ascii="Times New Roman" w:hAnsi="Times New Roman"/>
          <w:sz w:val="20"/>
        </w:rPr>
        <w:t xml:space="preserve"> </w:t>
      </w:r>
      <w:r w:rsidRPr="009C0DBB">
        <w:rPr>
          <w:rFonts w:ascii="Times New Roman" w:hAnsi="Times New Roman"/>
          <w:sz w:val="20"/>
        </w:rPr>
        <w:t>з</w:t>
      </w:r>
      <w:r>
        <w:rPr>
          <w:rFonts w:ascii="Times New Roman" w:hAnsi="Times New Roman"/>
          <w:sz w:val="20"/>
        </w:rPr>
        <w:t xml:space="preserve"> </w:t>
      </w:r>
      <w:r w:rsidRPr="009C0DBB">
        <w:rPr>
          <w:rFonts w:ascii="Times New Roman" w:hAnsi="Times New Roman"/>
          <w:sz w:val="20"/>
        </w:rPr>
        <w:t>урахуванням</w:t>
      </w:r>
      <w:r>
        <w:rPr>
          <w:rFonts w:ascii="Times New Roman" w:hAnsi="Times New Roman"/>
          <w:sz w:val="20"/>
        </w:rPr>
        <w:t xml:space="preserve"> </w:t>
      </w:r>
      <w:r w:rsidRPr="009C0DBB">
        <w:rPr>
          <w:rFonts w:ascii="Times New Roman" w:hAnsi="Times New Roman"/>
          <w:sz w:val="20"/>
        </w:rPr>
        <w:t>норм</w:t>
      </w:r>
      <w:r>
        <w:rPr>
          <w:rFonts w:ascii="Times New Roman" w:hAnsi="Times New Roman"/>
          <w:sz w:val="20"/>
        </w:rPr>
        <w:t xml:space="preserve"> </w:t>
      </w:r>
      <w:r w:rsidRPr="009C0DBB">
        <w:rPr>
          <w:rFonts w:ascii="Times New Roman" w:hAnsi="Times New Roman"/>
          <w:sz w:val="20"/>
        </w:rPr>
        <w:t>підпункту</w:t>
      </w:r>
      <w:r>
        <w:rPr>
          <w:rFonts w:ascii="Times New Roman" w:hAnsi="Times New Roman"/>
          <w:sz w:val="20"/>
        </w:rPr>
        <w:t xml:space="preserve"> </w:t>
      </w:r>
      <w:r w:rsidRPr="009C0DBB">
        <w:rPr>
          <w:rFonts w:ascii="Times New Roman" w:hAnsi="Times New Roman"/>
          <w:sz w:val="20"/>
        </w:rPr>
        <w:t>12.3.7</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12.3</w:t>
      </w:r>
      <w:r>
        <w:rPr>
          <w:rFonts w:ascii="Times New Roman" w:hAnsi="Times New Roman"/>
          <w:sz w:val="20"/>
        </w:rPr>
        <w:t xml:space="preserve"> </w:t>
      </w:r>
      <w:r w:rsidRPr="009C0DBB">
        <w:rPr>
          <w:rFonts w:ascii="Times New Roman" w:hAnsi="Times New Roman"/>
          <w:sz w:val="20"/>
        </w:rPr>
        <w:t>статті</w:t>
      </w:r>
      <w:r w:rsidRPr="005F0C49">
        <w:rPr>
          <w:rFonts w:ascii="Times New Roman" w:hAnsi="Times New Roman"/>
          <w:sz w:val="20"/>
        </w:rPr>
        <w:t xml:space="preserve"> </w:t>
      </w:r>
      <w:r w:rsidRPr="009C0DBB">
        <w:rPr>
          <w:rFonts w:ascii="Times New Roman" w:hAnsi="Times New Roman"/>
          <w:sz w:val="20"/>
        </w:rPr>
        <w:t>12,</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30.2</w:t>
      </w:r>
      <w:r>
        <w:rPr>
          <w:rFonts w:ascii="Times New Roman" w:hAnsi="Times New Roman"/>
          <w:sz w:val="20"/>
        </w:rPr>
        <w:t xml:space="preserve"> </w:t>
      </w:r>
      <w:r w:rsidRPr="009C0DBB">
        <w:rPr>
          <w:rFonts w:ascii="Times New Roman" w:hAnsi="Times New Roman"/>
          <w:sz w:val="20"/>
        </w:rPr>
        <w:t>статті</w:t>
      </w:r>
      <w:r>
        <w:rPr>
          <w:rFonts w:ascii="Times New Roman" w:hAnsi="Times New Roman"/>
          <w:sz w:val="20"/>
        </w:rPr>
        <w:t xml:space="preserve"> </w:t>
      </w:r>
      <w:r w:rsidRPr="009C0DBB">
        <w:rPr>
          <w:rFonts w:ascii="Times New Roman" w:hAnsi="Times New Roman"/>
          <w:sz w:val="20"/>
        </w:rPr>
        <w:t>30,</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266.2</w:t>
      </w:r>
      <w:r>
        <w:rPr>
          <w:rFonts w:ascii="Times New Roman" w:hAnsi="Times New Roman"/>
          <w:sz w:val="20"/>
        </w:rPr>
        <w:t xml:space="preserve"> </w:t>
      </w:r>
      <w:r w:rsidRPr="009C0DBB">
        <w:rPr>
          <w:rFonts w:ascii="Times New Roman" w:hAnsi="Times New Roman"/>
          <w:sz w:val="20"/>
        </w:rPr>
        <w:t>статті</w:t>
      </w:r>
      <w:r>
        <w:rPr>
          <w:rFonts w:ascii="Times New Roman" w:hAnsi="Times New Roman"/>
          <w:sz w:val="20"/>
        </w:rPr>
        <w:t xml:space="preserve"> </w:t>
      </w:r>
      <w:r w:rsidRPr="009C0DBB">
        <w:rPr>
          <w:rFonts w:ascii="Times New Roman" w:hAnsi="Times New Roman"/>
          <w:sz w:val="20"/>
        </w:rPr>
        <w:t>266</w:t>
      </w:r>
      <w:r>
        <w:rPr>
          <w:rFonts w:ascii="Times New Roman" w:hAnsi="Times New Roman"/>
          <w:sz w:val="20"/>
        </w:rPr>
        <w:t xml:space="preserve"> </w:t>
      </w:r>
      <w:r w:rsidRPr="009C0DBB">
        <w:rPr>
          <w:rFonts w:ascii="Times New Roman" w:hAnsi="Times New Roman"/>
          <w:sz w:val="20"/>
        </w:rPr>
        <w:t>Податкового</w:t>
      </w:r>
      <w:r>
        <w:rPr>
          <w:rFonts w:ascii="Times New Roman" w:hAnsi="Times New Roman"/>
          <w:sz w:val="20"/>
        </w:rPr>
        <w:t xml:space="preserve"> </w:t>
      </w:r>
      <w:r w:rsidRPr="009C0DBB">
        <w:rPr>
          <w:rFonts w:ascii="Times New Roman" w:hAnsi="Times New Roman"/>
          <w:sz w:val="20"/>
        </w:rPr>
        <w:t>кодексу</w:t>
      </w:r>
      <w:r>
        <w:rPr>
          <w:rFonts w:ascii="Times New Roman" w:hAnsi="Times New Roman"/>
          <w:sz w:val="20"/>
        </w:rPr>
        <w:t xml:space="preserve"> </w:t>
      </w:r>
      <w:r w:rsidRPr="009C0DBB">
        <w:rPr>
          <w:rFonts w:ascii="Times New Roman" w:hAnsi="Times New Roman"/>
          <w:sz w:val="20"/>
        </w:rPr>
        <w:t>України.</w:t>
      </w:r>
      <w:r>
        <w:rPr>
          <w:rFonts w:ascii="Times New Roman" w:hAnsi="Times New Roman"/>
          <w:sz w:val="20"/>
        </w:rPr>
        <w:t xml:space="preserve"> </w:t>
      </w:r>
      <w:r w:rsidRPr="009C0DBB">
        <w:rPr>
          <w:rFonts w:ascii="Times New Roman" w:hAnsi="Times New Roman"/>
          <w:sz w:val="20"/>
        </w:rPr>
        <w:t>У</w:t>
      </w:r>
      <w:r>
        <w:rPr>
          <w:rFonts w:ascii="Times New Roman" w:hAnsi="Times New Roman"/>
          <w:sz w:val="20"/>
        </w:rPr>
        <w:t xml:space="preserve"> </w:t>
      </w:r>
      <w:r w:rsidRPr="009C0DBB">
        <w:rPr>
          <w:rFonts w:ascii="Times New Roman" w:hAnsi="Times New Roman"/>
          <w:sz w:val="20"/>
        </w:rPr>
        <w:t>разі</w:t>
      </w:r>
      <w:r>
        <w:rPr>
          <w:rFonts w:ascii="Times New Roman" w:hAnsi="Times New Roman"/>
          <w:sz w:val="20"/>
        </w:rPr>
        <w:t xml:space="preserve"> </w:t>
      </w:r>
      <w:r w:rsidRPr="009C0DBB">
        <w:rPr>
          <w:rFonts w:ascii="Times New Roman" w:hAnsi="Times New Roman"/>
          <w:sz w:val="20"/>
        </w:rPr>
        <w:t>встановлення</w:t>
      </w:r>
      <w:r>
        <w:rPr>
          <w:rFonts w:ascii="Times New Roman" w:hAnsi="Times New Roman"/>
          <w:sz w:val="20"/>
        </w:rPr>
        <w:t xml:space="preserve"> </w:t>
      </w:r>
      <w:r w:rsidRPr="009C0DBB">
        <w:rPr>
          <w:rFonts w:ascii="Times New Roman" w:hAnsi="Times New Roman"/>
          <w:sz w:val="20"/>
        </w:rPr>
        <w:t>пільг,</w:t>
      </w:r>
      <w:r>
        <w:rPr>
          <w:rFonts w:ascii="Times New Roman" w:hAnsi="Times New Roman"/>
          <w:sz w:val="20"/>
        </w:rPr>
        <w:t xml:space="preserve"> </w:t>
      </w:r>
      <w:r w:rsidRPr="009C0DBB">
        <w:rPr>
          <w:rFonts w:ascii="Times New Roman" w:hAnsi="Times New Roman"/>
          <w:sz w:val="20"/>
        </w:rPr>
        <w:t>відмінних</w:t>
      </w:r>
      <w:r>
        <w:rPr>
          <w:rFonts w:ascii="Times New Roman" w:hAnsi="Times New Roman"/>
          <w:sz w:val="20"/>
        </w:rPr>
        <w:t xml:space="preserve"> </w:t>
      </w:r>
      <w:r w:rsidRPr="009C0DBB">
        <w:rPr>
          <w:rFonts w:ascii="Times New Roman" w:hAnsi="Times New Roman"/>
          <w:sz w:val="20"/>
        </w:rPr>
        <w:t>на</w:t>
      </w:r>
      <w:r>
        <w:rPr>
          <w:rFonts w:ascii="Times New Roman" w:hAnsi="Times New Roman"/>
          <w:sz w:val="20"/>
        </w:rPr>
        <w:t xml:space="preserve"> </w:t>
      </w:r>
      <w:r w:rsidRPr="009C0DBB">
        <w:rPr>
          <w:rFonts w:ascii="Times New Roman" w:hAnsi="Times New Roman"/>
          <w:sz w:val="20"/>
        </w:rPr>
        <w:t>територіях</w:t>
      </w:r>
      <w:r>
        <w:rPr>
          <w:rFonts w:ascii="Times New Roman" w:hAnsi="Times New Roman"/>
          <w:sz w:val="20"/>
        </w:rPr>
        <w:t xml:space="preserve"> </w:t>
      </w:r>
      <w:r w:rsidRPr="009C0DBB">
        <w:rPr>
          <w:rFonts w:ascii="Times New Roman" w:hAnsi="Times New Roman"/>
          <w:sz w:val="20"/>
        </w:rPr>
        <w:t>різних</w:t>
      </w:r>
      <w:r>
        <w:rPr>
          <w:rFonts w:ascii="Times New Roman" w:hAnsi="Times New Roman"/>
          <w:sz w:val="20"/>
        </w:rPr>
        <w:t xml:space="preserve"> </w:t>
      </w:r>
      <w:r w:rsidRPr="009C0DBB">
        <w:rPr>
          <w:rFonts w:ascii="Times New Roman" w:hAnsi="Times New Roman"/>
          <w:sz w:val="20"/>
        </w:rPr>
        <w:t>населених</w:t>
      </w:r>
      <w:r>
        <w:rPr>
          <w:rFonts w:ascii="Times New Roman" w:hAnsi="Times New Roman"/>
          <w:sz w:val="20"/>
        </w:rPr>
        <w:t xml:space="preserve"> </w:t>
      </w:r>
      <w:r w:rsidRPr="009C0DBB">
        <w:rPr>
          <w:rFonts w:ascii="Times New Roman" w:hAnsi="Times New Roman"/>
          <w:sz w:val="20"/>
        </w:rPr>
        <w:t>пунктів</w:t>
      </w:r>
      <w:r>
        <w:rPr>
          <w:rFonts w:ascii="Times New Roman" w:hAnsi="Times New Roman"/>
          <w:sz w:val="20"/>
        </w:rPr>
        <w:t xml:space="preserve"> </w:t>
      </w:r>
      <w:r w:rsidRPr="009C0DBB">
        <w:rPr>
          <w:rFonts w:ascii="Times New Roman" w:hAnsi="Times New Roman"/>
          <w:sz w:val="20"/>
        </w:rPr>
        <w:t>адміністративно-територіальної</w:t>
      </w:r>
      <w:r>
        <w:rPr>
          <w:rFonts w:ascii="Times New Roman" w:hAnsi="Times New Roman"/>
          <w:sz w:val="20"/>
        </w:rPr>
        <w:t xml:space="preserve"> </w:t>
      </w:r>
      <w:r w:rsidRPr="009C0DBB">
        <w:rPr>
          <w:rFonts w:ascii="Times New Roman" w:hAnsi="Times New Roman"/>
          <w:sz w:val="20"/>
        </w:rPr>
        <w:t>одиниці,</w:t>
      </w:r>
      <w:r>
        <w:rPr>
          <w:rFonts w:ascii="Times New Roman" w:hAnsi="Times New Roman"/>
          <w:sz w:val="20"/>
        </w:rPr>
        <w:t xml:space="preserve"> </w:t>
      </w:r>
      <w:r w:rsidRPr="009C0DBB">
        <w:rPr>
          <w:rFonts w:ascii="Times New Roman" w:hAnsi="Times New Roman"/>
          <w:sz w:val="20"/>
        </w:rPr>
        <w:t>за</w:t>
      </w:r>
      <w:r>
        <w:rPr>
          <w:rFonts w:ascii="Times New Roman" w:hAnsi="Times New Roman"/>
          <w:sz w:val="20"/>
        </w:rPr>
        <w:t xml:space="preserve"> </w:t>
      </w:r>
      <w:r w:rsidRPr="009C0DBB">
        <w:rPr>
          <w:rFonts w:ascii="Times New Roman" w:hAnsi="Times New Roman"/>
          <w:sz w:val="20"/>
        </w:rPr>
        <w:t>кожним</w:t>
      </w:r>
      <w:r>
        <w:rPr>
          <w:rFonts w:ascii="Times New Roman" w:hAnsi="Times New Roman"/>
          <w:sz w:val="20"/>
        </w:rPr>
        <w:t xml:space="preserve"> </w:t>
      </w:r>
      <w:r w:rsidRPr="009C0DBB">
        <w:rPr>
          <w:rFonts w:ascii="Times New Roman" w:hAnsi="Times New Roman"/>
          <w:sz w:val="20"/>
        </w:rPr>
        <w:t>населеним</w:t>
      </w:r>
      <w:r>
        <w:rPr>
          <w:rFonts w:ascii="Times New Roman" w:hAnsi="Times New Roman"/>
          <w:sz w:val="20"/>
        </w:rPr>
        <w:t xml:space="preserve"> </w:t>
      </w:r>
      <w:r w:rsidRPr="009C0DBB">
        <w:rPr>
          <w:rFonts w:ascii="Times New Roman" w:hAnsi="Times New Roman"/>
          <w:sz w:val="20"/>
        </w:rPr>
        <w:t>пунктом</w:t>
      </w:r>
      <w:r>
        <w:rPr>
          <w:rFonts w:ascii="Times New Roman" w:hAnsi="Times New Roman"/>
          <w:sz w:val="20"/>
        </w:rPr>
        <w:t xml:space="preserve"> </w:t>
      </w:r>
      <w:r w:rsidRPr="009C0DBB">
        <w:rPr>
          <w:rFonts w:ascii="Times New Roman" w:hAnsi="Times New Roman"/>
          <w:sz w:val="20"/>
        </w:rPr>
        <w:t>пільги</w:t>
      </w:r>
      <w:r>
        <w:rPr>
          <w:rFonts w:ascii="Times New Roman" w:hAnsi="Times New Roman"/>
          <w:sz w:val="20"/>
        </w:rPr>
        <w:t xml:space="preserve"> </w:t>
      </w:r>
      <w:r w:rsidRPr="009C0DBB">
        <w:rPr>
          <w:rFonts w:ascii="Times New Roman" w:hAnsi="Times New Roman"/>
          <w:sz w:val="20"/>
        </w:rPr>
        <w:t>затверджуються</w:t>
      </w:r>
      <w:r>
        <w:rPr>
          <w:rFonts w:ascii="Times New Roman" w:hAnsi="Times New Roman"/>
          <w:sz w:val="20"/>
        </w:rPr>
        <w:t xml:space="preserve"> </w:t>
      </w:r>
      <w:r w:rsidRPr="009C0DBB">
        <w:rPr>
          <w:rFonts w:ascii="Times New Roman" w:hAnsi="Times New Roman"/>
          <w:sz w:val="20"/>
        </w:rPr>
        <w:t>окремо.</w:t>
      </w:r>
    </w:p>
    <w:p w:rsidR="00D909B2" w:rsidRDefault="00D909B2" w:rsidP="00FD65E1">
      <w:pPr>
        <w:rPr>
          <w:sz w:val="28"/>
          <w:szCs w:val="28"/>
        </w:rPr>
      </w:pPr>
    </w:p>
    <w:p w:rsidR="00D909B2" w:rsidRDefault="00D909B2" w:rsidP="00FD65E1">
      <w:pPr>
        <w:rPr>
          <w:sz w:val="28"/>
          <w:szCs w:val="28"/>
          <w:lang w:val="uk-UA"/>
        </w:rPr>
      </w:pPr>
    </w:p>
    <w:p w:rsidR="00D909B2" w:rsidRPr="00E16292" w:rsidRDefault="00D909B2" w:rsidP="00FD65E1">
      <w:pPr>
        <w:rPr>
          <w:sz w:val="28"/>
          <w:szCs w:val="28"/>
        </w:rPr>
      </w:pPr>
      <w:r w:rsidRPr="00683E13">
        <w:rPr>
          <w:sz w:val="28"/>
          <w:szCs w:val="28"/>
        </w:rPr>
        <w:t xml:space="preserve">Секретар селищної ради                                                  </w:t>
      </w:r>
      <w:r>
        <w:rPr>
          <w:sz w:val="28"/>
          <w:szCs w:val="28"/>
        </w:rPr>
        <w:t xml:space="preserve">               </w:t>
      </w:r>
      <w:r w:rsidRPr="00683E13">
        <w:rPr>
          <w:sz w:val="28"/>
          <w:szCs w:val="28"/>
        </w:rPr>
        <w:t xml:space="preserve"> О. О. Вовк</w:t>
      </w:r>
    </w:p>
    <w:p w:rsidR="00D909B2" w:rsidRPr="00972236" w:rsidRDefault="00D909B2" w:rsidP="00434A26">
      <w:pPr>
        <w:rPr>
          <w:sz w:val="28"/>
          <w:szCs w:val="28"/>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D909B2" w:rsidRDefault="00D909B2" w:rsidP="00434A26">
      <w:pPr>
        <w:rPr>
          <w:sz w:val="28"/>
          <w:szCs w:val="28"/>
          <w:lang w:val="uk-UA"/>
        </w:rPr>
      </w:pPr>
    </w:p>
    <w:p w:rsidR="00685D92" w:rsidRDefault="00685D92" w:rsidP="00434A26">
      <w:pPr>
        <w:rPr>
          <w:sz w:val="28"/>
          <w:szCs w:val="28"/>
          <w:lang w:val="uk-UA"/>
        </w:rPr>
      </w:pPr>
    </w:p>
    <w:p w:rsidR="00685D92" w:rsidRDefault="00685D92" w:rsidP="00434A26">
      <w:pPr>
        <w:rPr>
          <w:sz w:val="28"/>
          <w:szCs w:val="28"/>
          <w:lang w:val="uk-UA"/>
        </w:rPr>
      </w:pPr>
    </w:p>
    <w:p w:rsidR="00685D92" w:rsidRDefault="00685D92" w:rsidP="00434A26">
      <w:pPr>
        <w:rPr>
          <w:sz w:val="28"/>
          <w:szCs w:val="28"/>
          <w:lang w:val="uk-UA"/>
        </w:rPr>
      </w:pPr>
    </w:p>
    <w:p w:rsidR="00685D92" w:rsidRDefault="00685D92" w:rsidP="00434A26">
      <w:pPr>
        <w:rPr>
          <w:sz w:val="28"/>
          <w:szCs w:val="28"/>
          <w:lang w:val="uk-UA"/>
        </w:rPr>
      </w:pPr>
    </w:p>
    <w:p w:rsidR="00537436" w:rsidRDefault="00537436" w:rsidP="00434A26">
      <w:pPr>
        <w:rPr>
          <w:sz w:val="28"/>
          <w:szCs w:val="28"/>
          <w:lang w:val="uk-UA"/>
        </w:rPr>
      </w:pPr>
    </w:p>
    <w:p w:rsidR="00D909B2" w:rsidRDefault="00D909B2" w:rsidP="003E618B">
      <w:pPr>
        <w:rPr>
          <w:sz w:val="28"/>
          <w:szCs w:val="28"/>
          <w:lang w:val="uk-UA"/>
        </w:rPr>
      </w:pPr>
    </w:p>
    <w:p w:rsidR="00D909B2" w:rsidRPr="0010754E" w:rsidRDefault="003E618B" w:rsidP="003E618B">
      <w:pPr>
        <w:ind w:left="6096" w:hanging="6096"/>
        <w:jc w:val="center"/>
        <w:rPr>
          <w:sz w:val="28"/>
          <w:szCs w:val="28"/>
          <w:lang w:val="uk-UA"/>
        </w:rPr>
      </w:pPr>
      <w:r>
        <w:rPr>
          <w:sz w:val="28"/>
          <w:szCs w:val="28"/>
          <w:lang w:val="uk-UA"/>
        </w:rPr>
        <w:lastRenderedPageBreak/>
        <w:t xml:space="preserve">                                                             </w:t>
      </w:r>
      <w:r w:rsidR="00D909B2" w:rsidRPr="0010754E">
        <w:rPr>
          <w:sz w:val="28"/>
          <w:szCs w:val="28"/>
          <w:lang w:val="uk-UA"/>
        </w:rPr>
        <w:t>Додаток 2</w:t>
      </w:r>
    </w:p>
    <w:p w:rsidR="00D909B2" w:rsidRPr="0010754E" w:rsidRDefault="00D909B2" w:rsidP="0010754E">
      <w:pPr>
        <w:ind w:left="6660" w:hanging="6660"/>
        <w:jc w:val="right"/>
        <w:rPr>
          <w:sz w:val="28"/>
          <w:szCs w:val="28"/>
          <w:lang w:val="uk-UA"/>
        </w:rPr>
      </w:pPr>
      <w:r w:rsidRPr="0010754E">
        <w:rPr>
          <w:sz w:val="28"/>
          <w:szCs w:val="28"/>
          <w:lang w:val="uk-UA"/>
        </w:rPr>
        <w:t xml:space="preserve">до рішення </w:t>
      </w:r>
      <w:r>
        <w:rPr>
          <w:sz w:val="28"/>
          <w:szCs w:val="28"/>
          <w:lang w:val="uk-UA"/>
        </w:rPr>
        <w:t xml:space="preserve">селищної </w:t>
      </w:r>
      <w:r w:rsidRPr="0010754E">
        <w:rPr>
          <w:sz w:val="28"/>
          <w:szCs w:val="28"/>
          <w:lang w:val="uk-UA"/>
        </w:rPr>
        <w:t>ради</w:t>
      </w:r>
    </w:p>
    <w:p w:rsidR="00D909B2" w:rsidRPr="0010754E" w:rsidRDefault="00537436" w:rsidP="00537436">
      <w:pPr>
        <w:ind w:left="6660" w:hanging="6660"/>
        <w:rPr>
          <w:sz w:val="28"/>
          <w:szCs w:val="28"/>
          <w:lang w:val="uk-UA"/>
        </w:rPr>
      </w:pPr>
      <w:r>
        <w:rPr>
          <w:sz w:val="28"/>
          <w:szCs w:val="28"/>
          <w:lang w:val="uk-UA"/>
        </w:rPr>
        <w:t xml:space="preserve">                                                                                         від 26 червня 2019 № 4</w:t>
      </w:r>
    </w:p>
    <w:p w:rsidR="00D909B2" w:rsidRPr="0010754E" w:rsidRDefault="003E618B" w:rsidP="0010754E">
      <w:pPr>
        <w:rPr>
          <w:b/>
          <w:sz w:val="28"/>
          <w:szCs w:val="28"/>
          <w:lang w:val="uk-UA"/>
        </w:rPr>
      </w:pPr>
      <w:r>
        <w:rPr>
          <w:b/>
          <w:sz w:val="28"/>
          <w:szCs w:val="28"/>
          <w:lang w:val="uk-UA"/>
        </w:rPr>
        <w:t xml:space="preserve"> </w:t>
      </w:r>
    </w:p>
    <w:p w:rsidR="00D909B2" w:rsidRDefault="00D909B2" w:rsidP="0010754E">
      <w:pPr>
        <w:jc w:val="center"/>
        <w:rPr>
          <w:b/>
          <w:sz w:val="28"/>
          <w:szCs w:val="28"/>
          <w:lang w:val="uk-UA"/>
        </w:rPr>
      </w:pPr>
      <w:r w:rsidRPr="0010754E">
        <w:rPr>
          <w:b/>
          <w:sz w:val="28"/>
          <w:szCs w:val="28"/>
          <w:lang w:val="uk-UA"/>
        </w:rPr>
        <w:t>Плата за землю</w:t>
      </w:r>
    </w:p>
    <w:p w:rsidR="00D909B2" w:rsidRPr="0010754E" w:rsidRDefault="00D909B2" w:rsidP="0010754E">
      <w:pPr>
        <w:jc w:val="center"/>
        <w:rPr>
          <w:sz w:val="28"/>
          <w:szCs w:val="28"/>
          <w:lang w:val="uk-UA"/>
        </w:rPr>
      </w:pPr>
      <w:r>
        <w:rPr>
          <w:b/>
          <w:sz w:val="28"/>
          <w:szCs w:val="28"/>
          <w:lang w:val="uk-UA"/>
        </w:rPr>
        <w:t>(земельний податок)</w:t>
      </w:r>
    </w:p>
    <w:p w:rsidR="00D909B2" w:rsidRPr="0010754E" w:rsidRDefault="00D909B2" w:rsidP="0010754E">
      <w:pPr>
        <w:rPr>
          <w:sz w:val="28"/>
          <w:szCs w:val="28"/>
          <w:lang w:val="uk-UA"/>
        </w:rPr>
      </w:pPr>
    </w:p>
    <w:p w:rsidR="00D909B2" w:rsidRPr="0010754E" w:rsidRDefault="00D909B2" w:rsidP="0010754E">
      <w:pPr>
        <w:jc w:val="both"/>
        <w:rPr>
          <w:sz w:val="28"/>
          <w:szCs w:val="28"/>
          <w:lang w:val="uk-UA"/>
        </w:rPr>
      </w:pPr>
      <w:r w:rsidRPr="0010754E">
        <w:rPr>
          <w:sz w:val="28"/>
          <w:szCs w:val="28"/>
          <w:lang w:val="uk-UA"/>
        </w:rPr>
        <w:t>1.</w:t>
      </w:r>
      <w:r>
        <w:rPr>
          <w:sz w:val="28"/>
          <w:szCs w:val="28"/>
          <w:lang w:val="uk-UA"/>
        </w:rPr>
        <w:t xml:space="preserve"> П</w:t>
      </w:r>
      <w:r w:rsidRPr="0010754E">
        <w:rPr>
          <w:sz w:val="28"/>
          <w:szCs w:val="28"/>
          <w:lang w:val="uk-UA"/>
        </w:rPr>
        <w:t>латників земельного податку визначено статтею 269 Податкового кодексу</w:t>
      </w:r>
      <w:r>
        <w:rPr>
          <w:sz w:val="28"/>
          <w:szCs w:val="28"/>
          <w:lang w:val="uk-UA"/>
        </w:rPr>
        <w:t xml:space="preserve"> </w:t>
      </w:r>
      <w:r w:rsidRPr="0010754E">
        <w:rPr>
          <w:sz w:val="28"/>
          <w:szCs w:val="28"/>
          <w:lang w:val="uk-UA"/>
        </w:rPr>
        <w:t>України;</w:t>
      </w:r>
    </w:p>
    <w:p w:rsidR="00D909B2" w:rsidRPr="0010754E" w:rsidRDefault="00D909B2" w:rsidP="0010754E">
      <w:pPr>
        <w:jc w:val="both"/>
        <w:rPr>
          <w:sz w:val="28"/>
          <w:szCs w:val="28"/>
          <w:lang w:val="uk-UA"/>
        </w:rPr>
      </w:pPr>
      <w:r w:rsidRPr="0010754E">
        <w:rPr>
          <w:sz w:val="28"/>
          <w:szCs w:val="28"/>
          <w:lang w:val="uk-UA"/>
        </w:rPr>
        <w:t xml:space="preserve">2. </w:t>
      </w:r>
      <w:r>
        <w:rPr>
          <w:sz w:val="28"/>
          <w:szCs w:val="28"/>
          <w:lang w:val="uk-UA"/>
        </w:rPr>
        <w:t>О</w:t>
      </w:r>
      <w:r w:rsidRPr="0010754E">
        <w:rPr>
          <w:sz w:val="28"/>
          <w:szCs w:val="28"/>
          <w:lang w:val="uk-UA"/>
        </w:rPr>
        <w:t>б’єкти оподаткування земельним податком визначено статтею 270</w:t>
      </w:r>
      <w:r>
        <w:rPr>
          <w:sz w:val="28"/>
          <w:szCs w:val="28"/>
          <w:lang w:val="uk-UA"/>
        </w:rPr>
        <w:t xml:space="preserve"> </w:t>
      </w:r>
      <w:r w:rsidRPr="0010754E">
        <w:rPr>
          <w:sz w:val="28"/>
          <w:szCs w:val="28"/>
          <w:lang w:val="uk-UA"/>
        </w:rPr>
        <w:t>Податкового кодексу України;</w:t>
      </w:r>
    </w:p>
    <w:p w:rsidR="00D909B2" w:rsidRPr="0010754E" w:rsidRDefault="00D909B2" w:rsidP="0010754E">
      <w:pPr>
        <w:jc w:val="both"/>
        <w:rPr>
          <w:sz w:val="28"/>
          <w:szCs w:val="28"/>
          <w:lang w:val="uk-UA"/>
        </w:rPr>
      </w:pPr>
      <w:r w:rsidRPr="0010754E">
        <w:rPr>
          <w:sz w:val="28"/>
          <w:szCs w:val="28"/>
          <w:lang w:val="uk-UA"/>
        </w:rPr>
        <w:t xml:space="preserve">3. </w:t>
      </w:r>
      <w:r>
        <w:rPr>
          <w:sz w:val="28"/>
          <w:szCs w:val="28"/>
          <w:lang w:val="uk-UA"/>
        </w:rPr>
        <w:t>Б</w:t>
      </w:r>
      <w:r w:rsidRPr="0010754E">
        <w:rPr>
          <w:sz w:val="28"/>
          <w:szCs w:val="28"/>
          <w:lang w:val="uk-UA"/>
        </w:rPr>
        <w:t>азу оподаткування земельним податком визначено статтею 271</w:t>
      </w:r>
      <w:r>
        <w:rPr>
          <w:sz w:val="28"/>
          <w:szCs w:val="28"/>
          <w:lang w:val="uk-UA"/>
        </w:rPr>
        <w:t xml:space="preserve"> </w:t>
      </w:r>
      <w:r w:rsidRPr="0010754E">
        <w:rPr>
          <w:sz w:val="28"/>
          <w:szCs w:val="28"/>
          <w:lang w:val="uk-UA"/>
        </w:rPr>
        <w:t>Податкового кодексу України;</w:t>
      </w:r>
    </w:p>
    <w:p w:rsidR="00D909B2" w:rsidRPr="0010754E" w:rsidRDefault="00D909B2" w:rsidP="0010754E">
      <w:pPr>
        <w:jc w:val="both"/>
        <w:rPr>
          <w:sz w:val="28"/>
          <w:szCs w:val="28"/>
          <w:lang w:val="uk-UA"/>
        </w:rPr>
      </w:pPr>
      <w:r>
        <w:rPr>
          <w:sz w:val="28"/>
          <w:szCs w:val="28"/>
          <w:lang w:val="uk-UA"/>
        </w:rPr>
        <w:t xml:space="preserve">4. Ставки </w:t>
      </w:r>
      <w:r w:rsidRPr="0010754E">
        <w:rPr>
          <w:sz w:val="28"/>
          <w:szCs w:val="28"/>
          <w:lang w:val="uk-UA"/>
        </w:rPr>
        <w:t xml:space="preserve"> земельного податку визначено у додатку до додатку 2</w:t>
      </w:r>
      <w:r>
        <w:rPr>
          <w:sz w:val="28"/>
          <w:szCs w:val="28"/>
          <w:lang w:val="uk-UA"/>
        </w:rPr>
        <w:t xml:space="preserve"> .1</w:t>
      </w:r>
      <w:r w:rsidRPr="0010754E">
        <w:rPr>
          <w:sz w:val="28"/>
          <w:szCs w:val="28"/>
          <w:lang w:val="uk-UA"/>
        </w:rPr>
        <w:t xml:space="preserve"> «Ставки</w:t>
      </w:r>
    </w:p>
    <w:p w:rsidR="00D909B2" w:rsidRPr="0010754E" w:rsidRDefault="00D909B2" w:rsidP="0010754E">
      <w:pPr>
        <w:jc w:val="both"/>
        <w:rPr>
          <w:sz w:val="28"/>
          <w:szCs w:val="28"/>
          <w:lang w:val="uk-UA"/>
        </w:rPr>
      </w:pPr>
      <w:r>
        <w:rPr>
          <w:sz w:val="28"/>
          <w:szCs w:val="28"/>
          <w:lang w:val="uk-UA"/>
        </w:rPr>
        <w:t>земельного податку на 2020</w:t>
      </w:r>
      <w:r w:rsidRPr="0010754E">
        <w:rPr>
          <w:sz w:val="28"/>
          <w:szCs w:val="28"/>
          <w:lang w:val="uk-UA"/>
        </w:rPr>
        <w:t xml:space="preserve"> рік»;</w:t>
      </w:r>
    </w:p>
    <w:p w:rsidR="00D909B2" w:rsidRPr="0010754E" w:rsidRDefault="00D909B2" w:rsidP="0010754E">
      <w:pPr>
        <w:jc w:val="both"/>
        <w:rPr>
          <w:sz w:val="28"/>
          <w:szCs w:val="28"/>
          <w:lang w:val="uk-UA"/>
        </w:rPr>
      </w:pPr>
      <w:r w:rsidRPr="0010754E">
        <w:rPr>
          <w:sz w:val="28"/>
          <w:szCs w:val="28"/>
          <w:lang w:val="uk-UA"/>
        </w:rPr>
        <w:t>Одиниця площі оподатковуваної земельної ділянки визначено підпунктом</w:t>
      </w:r>
      <w:r>
        <w:rPr>
          <w:sz w:val="28"/>
          <w:szCs w:val="28"/>
          <w:lang w:val="uk-UA"/>
        </w:rPr>
        <w:t xml:space="preserve"> </w:t>
      </w:r>
      <w:r w:rsidRPr="0010754E">
        <w:rPr>
          <w:sz w:val="28"/>
          <w:szCs w:val="28"/>
          <w:lang w:val="uk-UA"/>
        </w:rPr>
        <w:t>14.1.130 пункту 14.1 статті 14 Податкового кодексу України:</w:t>
      </w:r>
      <w:r>
        <w:rPr>
          <w:sz w:val="28"/>
          <w:szCs w:val="28"/>
          <w:lang w:val="uk-UA"/>
        </w:rPr>
        <w:t xml:space="preserve"> </w:t>
      </w:r>
    </w:p>
    <w:p w:rsidR="00D909B2" w:rsidRPr="0010754E" w:rsidRDefault="00D909B2" w:rsidP="0010754E">
      <w:pPr>
        <w:jc w:val="both"/>
        <w:rPr>
          <w:sz w:val="28"/>
          <w:szCs w:val="28"/>
          <w:lang w:val="uk-UA"/>
        </w:rPr>
      </w:pPr>
      <w:r w:rsidRPr="0010754E">
        <w:rPr>
          <w:sz w:val="28"/>
          <w:szCs w:val="28"/>
          <w:lang w:val="uk-UA"/>
        </w:rPr>
        <w:t>у межах населеного пункту - 1 (один) метр квадратний (кв. метр);</w:t>
      </w:r>
    </w:p>
    <w:p w:rsidR="00D909B2" w:rsidRPr="0010754E" w:rsidRDefault="00D909B2" w:rsidP="0010754E">
      <w:pPr>
        <w:jc w:val="both"/>
        <w:rPr>
          <w:sz w:val="28"/>
          <w:szCs w:val="28"/>
          <w:lang w:val="uk-UA"/>
        </w:rPr>
      </w:pPr>
      <w:r w:rsidRPr="0010754E">
        <w:rPr>
          <w:sz w:val="28"/>
          <w:szCs w:val="28"/>
          <w:lang w:val="uk-UA"/>
        </w:rPr>
        <w:t>за межами населеного пункту - 1 (один) гектар (га);</w:t>
      </w:r>
    </w:p>
    <w:p w:rsidR="00D909B2" w:rsidRPr="0010754E" w:rsidRDefault="00D909B2" w:rsidP="0010754E">
      <w:pPr>
        <w:jc w:val="both"/>
        <w:rPr>
          <w:sz w:val="28"/>
          <w:szCs w:val="28"/>
          <w:lang w:val="uk-UA"/>
        </w:rPr>
      </w:pPr>
      <w:r w:rsidRPr="0010754E">
        <w:rPr>
          <w:sz w:val="28"/>
          <w:szCs w:val="28"/>
          <w:lang w:val="uk-UA"/>
        </w:rPr>
        <w:t>5. Пільги зі сплати земельного податку:</w:t>
      </w:r>
    </w:p>
    <w:p w:rsidR="00D909B2" w:rsidRPr="0010754E" w:rsidRDefault="00D909B2" w:rsidP="0010754E">
      <w:pPr>
        <w:jc w:val="both"/>
        <w:rPr>
          <w:sz w:val="28"/>
          <w:szCs w:val="28"/>
          <w:lang w:val="uk-UA"/>
        </w:rPr>
      </w:pPr>
      <w:r w:rsidRPr="0010754E">
        <w:rPr>
          <w:sz w:val="28"/>
          <w:szCs w:val="28"/>
          <w:lang w:val="uk-UA"/>
        </w:rPr>
        <w:t>5.1. перелік пільг для фізичних осіб визначено статтею 281 Податкового</w:t>
      </w:r>
      <w:r>
        <w:rPr>
          <w:sz w:val="28"/>
          <w:szCs w:val="28"/>
          <w:lang w:val="uk-UA"/>
        </w:rPr>
        <w:t xml:space="preserve"> </w:t>
      </w:r>
      <w:r w:rsidRPr="0010754E">
        <w:rPr>
          <w:sz w:val="28"/>
          <w:szCs w:val="28"/>
          <w:lang w:val="uk-UA"/>
        </w:rPr>
        <w:t>кодексу України;</w:t>
      </w:r>
    </w:p>
    <w:p w:rsidR="00D909B2" w:rsidRPr="0010754E" w:rsidRDefault="00D909B2" w:rsidP="0010754E">
      <w:pPr>
        <w:jc w:val="both"/>
        <w:rPr>
          <w:sz w:val="28"/>
          <w:szCs w:val="28"/>
          <w:lang w:val="uk-UA"/>
        </w:rPr>
      </w:pPr>
      <w:r w:rsidRPr="0010754E">
        <w:rPr>
          <w:sz w:val="28"/>
          <w:szCs w:val="28"/>
          <w:lang w:val="uk-UA"/>
        </w:rPr>
        <w:t>5.2. перелік пільг для юридичних осіб визначено статтею 282 Податкового</w:t>
      </w:r>
      <w:r>
        <w:rPr>
          <w:sz w:val="28"/>
          <w:szCs w:val="28"/>
          <w:lang w:val="uk-UA"/>
        </w:rPr>
        <w:t xml:space="preserve"> </w:t>
      </w:r>
      <w:r w:rsidRPr="0010754E">
        <w:rPr>
          <w:sz w:val="28"/>
          <w:szCs w:val="28"/>
          <w:lang w:val="uk-UA"/>
        </w:rPr>
        <w:t>кодексу України;</w:t>
      </w:r>
    </w:p>
    <w:p w:rsidR="00D909B2" w:rsidRPr="0010754E" w:rsidRDefault="00D909B2" w:rsidP="002536B0">
      <w:pPr>
        <w:jc w:val="both"/>
        <w:rPr>
          <w:sz w:val="28"/>
          <w:szCs w:val="28"/>
          <w:lang w:val="uk-UA"/>
        </w:rPr>
      </w:pPr>
      <w:r w:rsidRPr="0010754E">
        <w:rPr>
          <w:sz w:val="28"/>
          <w:szCs w:val="28"/>
          <w:lang w:val="uk-UA"/>
        </w:rPr>
        <w:t>5.3. перелік пільг для фізичних та юридичних осіб, наданих у межах норм</w:t>
      </w:r>
      <w:r>
        <w:rPr>
          <w:sz w:val="28"/>
          <w:szCs w:val="28"/>
          <w:lang w:val="uk-UA"/>
        </w:rPr>
        <w:t xml:space="preserve"> </w:t>
      </w:r>
      <w:r w:rsidRPr="0010754E">
        <w:rPr>
          <w:sz w:val="28"/>
          <w:szCs w:val="28"/>
          <w:lang w:val="uk-UA"/>
        </w:rPr>
        <w:t>пункту 284.1 статті 284 Податкового кодексу України, визначено у</w:t>
      </w:r>
      <w:r>
        <w:rPr>
          <w:sz w:val="28"/>
          <w:szCs w:val="28"/>
          <w:lang w:val="uk-UA"/>
        </w:rPr>
        <w:t xml:space="preserve"> додатку  2.2</w:t>
      </w:r>
      <w:r w:rsidRPr="0010754E">
        <w:rPr>
          <w:sz w:val="28"/>
          <w:szCs w:val="28"/>
          <w:lang w:val="uk-UA"/>
        </w:rPr>
        <w:t xml:space="preserve"> «Перелік пільг для фізичних та юридичних осіб, наданих</w:t>
      </w:r>
      <w:r>
        <w:rPr>
          <w:sz w:val="28"/>
          <w:szCs w:val="28"/>
          <w:lang w:val="uk-UA"/>
        </w:rPr>
        <w:t xml:space="preserve"> </w:t>
      </w:r>
      <w:r w:rsidRPr="0010754E">
        <w:rPr>
          <w:sz w:val="28"/>
          <w:szCs w:val="28"/>
          <w:lang w:val="uk-UA"/>
        </w:rPr>
        <w:t>відповідно до пункту 284.1 статті 284 Податкового</w:t>
      </w:r>
      <w:r>
        <w:rPr>
          <w:sz w:val="28"/>
          <w:szCs w:val="28"/>
          <w:lang w:val="uk-UA"/>
        </w:rPr>
        <w:t xml:space="preserve"> </w:t>
      </w:r>
      <w:r w:rsidRPr="0010754E">
        <w:rPr>
          <w:sz w:val="28"/>
          <w:szCs w:val="28"/>
          <w:lang w:val="uk-UA"/>
        </w:rPr>
        <w:t>кодексу України, із сплати земельного податку»;</w:t>
      </w:r>
    </w:p>
    <w:p w:rsidR="00D909B2" w:rsidRPr="0010754E" w:rsidRDefault="00D909B2" w:rsidP="0010754E">
      <w:pPr>
        <w:jc w:val="both"/>
        <w:rPr>
          <w:sz w:val="28"/>
          <w:szCs w:val="28"/>
          <w:lang w:val="uk-UA"/>
        </w:rPr>
      </w:pPr>
      <w:r w:rsidRPr="0010754E">
        <w:rPr>
          <w:sz w:val="28"/>
          <w:szCs w:val="28"/>
          <w:lang w:val="uk-UA"/>
        </w:rPr>
        <w:t>5.4. перелік земельних ділянок, які не підлягають оподаткуванню земельним</w:t>
      </w:r>
      <w:r>
        <w:rPr>
          <w:sz w:val="28"/>
          <w:szCs w:val="28"/>
          <w:lang w:val="uk-UA"/>
        </w:rPr>
        <w:t xml:space="preserve"> </w:t>
      </w:r>
      <w:r w:rsidRPr="0010754E">
        <w:rPr>
          <w:sz w:val="28"/>
          <w:szCs w:val="28"/>
          <w:lang w:val="uk-UA"/>
        </w:rPr>
        <w:t>податком визначено статтею 283 Податкового кодексу України;</w:t>
      </w:r>
    </w:p>
    <w:p w:rsidR="00D909B2" w:rsidRPr="0010754E" w:rsidRDefault="00D909B2" w:rsidP="0010754E">
      <w:pPr>
        <w:jc w:val="both"/>
        <w:rPr>
          <w:sz w:val="28"/>
          <w:szCs w:val="28"/>
          <w:lang w:val="uk-UA"/>
        </w:rPr>
      </w:pPr>
      <w:r w:rsidRPr="0010754E">
        <w:rPr>
          <w:sz w:val="28"/>
          <w:szCs w:val="28"/>
          <w:lang w:val="uk-UA"/>
        </w:rPr>
        <w:t>5.5. порядок та особливості застосування пільг визначено</w:t>
      </w:r>
      <w:r>
        <w:rPr>
          <w:sz w:val="28"/>
          <w:szCs w:val="28"/>
          <w:lang w:val="uk-UA"/>
        </w:rPr>
        <w:t xml:space="preserve"> </w:t>
      </w:r>
      <w:r w:rsidRPr="0010754E">
        <w:rPr>
          <w:sz w:val="28"/>
          <w:szCs w:val="28"/>
          <w:lang w:val="uk-UA"/>
        </w:rPr>
        <w:t>пунктами 284.2 – 284.3 статті 284 Податкового кодексу України.</w:t>
      </w:r>
    </w:p>
    <w:p w:rsidR="00D909B2" w:rsidRPr="0010754E" w:rsidRDefault="00D909B2" w:rsidP="0010754E">
      <w:pPr>
        <w:jc w:val="both"/>
        <w:rPr>
          <w:sz w:val="28"/>
          <w:szCs w:val="28"/>
          <w:lang w:val="uk-UA"/>
        </w:rPr>
      </w:pPr>
      <w:r w:rsidRPr="0010754E">
        <w:rPr>
          <w:sz w:val="28"/>
          <w:szCs w:val="28"/>
          <w:lang w:val="uk-UA"/>
        </w:rPr>
        <w:t>6. Порядок обчислення земельного податку визначено статтею 286</w:t>
      </w:r>
      <w:r>
        <w:rPr>
          <w:sz w:val="28"/>
          <w:szCs w:val="28"/>
          <w:lang w:val="uk-UA"/>
        </w:rPr>
        <w:t xml:space="preserve"> </w:t>
      </w:r>
      <w:r w:rsidRPr="0010754E">
        <w:rPr>
          <w:sz w:val="28"/>
          <w:szCs w:val="28"/>
          <w:lang w:val="uk-UA"/>
        </w:rPr>
        <w:t>Податкового кодексу України;</w:t>
      </w:r>
    </w:p>
    <w:p w:rsidR="00D909B2" w:rsidRPr="0010754E" w:rsidRDefault="00D909B2" w:rsidP="0010754E">
      <w:pPr>
        <w:jc w:val="both"/>
        <w:rPr>
          <w:sz w:val="28"/>
          <w:szCs w:val="28"/>
          <w:lang w:val="uk-UA"/>
        </w:rPr>
      </w:pPr>
      <w:r w:rsidRPr="0010754E">
        <w:rPr>
          <w:sz w:val="28"/>
          <w:szCs w:val="28"/>
          <w:lang w:val="uk-UA"/>
        </w:rPr>
        <w:t>7. Податковий період для плати за землю визначено статтею 285 Податкового</w:t>
      </w:r>
      <w:r>
        <w:rPr>
          <w:sz w:val="28"/>
          <w:szCs w:val="28"/>
          <w:lang w:val="uk-UA"/>
        </w:rPr>
        <w:t xml:space="preserve"> </w:t>
      </w:r>
      <w:r w:rsidRPr="0010754E">
        <w:rPr>
          <w:sz w:val="28"/>
          <w:szCs w:val="28"/>
          <w:lang w:val="uk-UA"/>
        </w:rPr>
        <w:t>кодексу України.</w:t>
      </w:r>
    </w:p>
    <w:p w:rsidR="00D909B2" w:rsidRPr="0010754E" w:rsidRDefault="00D909B2" w:rsidP="0010754E">
      <w:pPr>
        <w:jc w:val="both"/>
        <w:rPr>
          <w:sz w:val="28"/>
          <w:szCs w:val="28"/>
          <w:lang w:val="uk-UA"/>
        </w:rPr>
      </w:pPr>
      <w:r w:rsidRPr="0010754E">
        <w:rPr>
          <w:sz w:val="28"/>
          <w:szCs w:val="28"/>
          <w:lang w:val="uk-UA"/>
        </w:rPr>
        <w:t>8. Строк та порядок сплати плати за землю визначено статтею 287 Податкового</w:t>
      </w:r>
      <w:r>
        <w:rPr>
          <w:sz w:val="28"/>
          <w:szCs w:val="28"/>
          <w:lang w:val="uk-UA"/>
        </w:rPr>
        <w:t xml:space="preserve"> </w:t>
      </w:r>
      <w:r w:rsidRPr="0010754E">
        <w:rPr>
          <w:sz w:val="28"/>
          <w:szCs w:val="28"/>
          <w:lang w:val="uk-UA"/>
        </w:rPr>
        <w:t>кодексу України.</w:t>
      </w:r>
    </w:p>
    <w:p w:rsidR="00D909B2" w:rsidRPr="0010754E" w:rsidRDefault="00D909B2" w:rsidP="0010754E">
      <w:pPr>
        <w:jc w:val="both"/>
        <w:rPr>
          <w:sz w:val="28"/>
          <w:szCs w:val="28"/>
          <w:lang w:val="uk-UA"/>
        </w:rPr>
      </w:pPr>
      <w:r w:rsidRPr="0010754E">
        <w:rPr>
          <w:sz w:val="28"/>
          <w:szCs w:val="28"/>
          <w:lang w:val="uk-UA"/>
        </w:rPr>
        <w:t>9. Строк та порядок подання звітності з плати за землю визначені</w:t>
      </w:r>
      <w:r>
        <w:rPr>
          <w:sz w:val="28"/>
          <w:szCs w:val="28"/>
          <w:lang w:val="uk-UA"/>
        </w:rPr>
        <w:t xml:space="preserve"> </w:t>
      </w:r>
      <w:r w:rsidRPr="0010754E">
        <w:rPr>
          <w:sz w:val="28"/>
          <w:szCs w:val="28"/>
          <w:lang w:val="uk-UA"/>
        </w:rPr>
        <w:t>пунктами 286.2 – 286.4 статті 286 Податкового кодексу України.</w:t>
      </w:r>
    </w:p>
    <w:p w:rsidR="00D909B2" w:rsidRDefault="00D909B2" w:rsidP="0010754E">
      <w:pPr>
        <w:jc w:val="both"/>
        <w:rPr>
          <w:sz w:val="28"/>
          <w:szCs w:val="28"/>
          <w:lang w:val="uk-UA"/>
        </w:rPr>
      </w:pPr>
    </w:p>
    <w:p w:rsidR="00D909B2" w:rsidRDefault="00D909B2" w:rsidP="0010754E">
      <w:pPr>
        <w:jc w:val="both"/>
        <w:rPr>
          <w:sz w:val="28"/>
          <w:szCs w:val="28"/>
          <w:lang w:val="uk-UA"/>
        </w:rPr>
      </w:pPr>
    </w:p>
    <w:p w:rsidR="00D909B2" w:rsidRPr="00E16292" w:rsidRDefault="00D909B2" w:rsidP="00486B76">
      <w:pPr>
        <w:rPr>
          <w:sz w:val="28"/>
          <w:szCs w:val="28"/>
        </w:rPr>
      </w:pPr>
      <w:r w:rsidRPr="00683E13">
        <w:rPr>
          <w:sz w:val="28"/>
          <w:szCs w:val="28"/>
        </w:rPr>
        <w:t xml:space="preserve">Секретар селищної ради                                                  </w:t>
      </w:r>
      <w:r>
        <w:rPr>
          <w:sz w:val="28"/>
          <w:szCs w:val="28"/>
        </w:rPr>
        <w:t xml:space="preserve"> </w:t>
      </w:r>
      <w:r>
        <w:rPr>
          <w:sz w:val="28"/>
          <w:szCs w:val="28"/>
          <w:lang w:val="uk-UA"/>
        </w:rPr>
        <w:t xml:space="preserve">                    </w:t>
      </w:r>
      <w:r w:rsidRPr="00683E13">
        <w:rPr>
          <w:sz w:val="28"/>
          <w:szCs w:val="28"/>
        </w:rPr>
        <w:t xml:space="preserve">  О. О. Вовк</w:t>
      </w:r>
    </w:p>
    <w:p w:rsidR="00D909B2" w:rsidRPr="00486B76" w:rsidRDefault="00D909B2" w:rsidP="0010754E">
      <w:pPr>
        <w:jc w:val="both"/>
        <w:rPr>
          <w:sz w:val="28"/>
          <w:szCs w:val="28"/>
        </w:rPr>
      </w:pPr>
    </w:p>
    <w:p w:rsidR="00D909B2" w:rsidRDefault="00D909B2" w:rsidP="0010754E">
      <w:pPr>
        <w:jc w:val="both"/>
        <w:rPr>
          <w:sz w:val="28"/>
          <w:szCs w:val="28"/>
          <w:lang w:val="uk-UA"/>
        </w:rPr>
      </w:pPr>
    </w:p>
    <w:p w:rsidR="00D909B2" w:rsidRDefault="00D909B2" w:rsidP="0010754E">
      <w:pPr>
        <w:jc w:val="both"/>
        <w:rPr>
          <w:sz w:val="28"/>
          <w:szCs w:val="28"/>
          <w:lang w:val="uk-UA"/>
        </w:rPr>
      </w:pPr>
    </w:p>
    <w:p w:rsidR="00D909B2" w:rsidRDefault="00D909B2" w:rsidP="0010754E">
      <w:pPr>
        <w:jc w:val="both"/>
        <w:rPr>
          <w:sz w:val="28"/>
          <w:szCs w:val="28"/>
          <w:lang w:val="uk-UA"/>
        </w:rPr>
      </w:pPr>
    </w:p>
    <w:p w:rsidR="00D909B2" w:rsidRDefault="00D909B2" w:rsidP="00622782">
      <w:pPr>
        <w:pStyle w:val="af7"/>
        <w:spacing w:before="0" w:after="0"/>
        <w:ind w:left="5387"/>
        <w:jc w:val="left"/>
        <w:rPr>
          <w:rFonts w:ascii="Times New Roman" w:hAnsi="Times New Roman"/>
          <w:b w:val="0"/>
          <w:noProof/>
          <w:sz w:val="28"/>
          <w:szCs w:val="28"/>
        </w:rPr>
      </w:pPr>
      <w:r w:rsidRPr="007F1FD7">
        <w:rPr>
          <w:rFonts w:ascii="Times New Roman" w:hAnsi="Times New Roman"/>
          <w:b w:val="0"/>
          <w:noProof/>
          <w:sz w:val="28"/>
          <w:szCs w:val="28"/>
          <w:lang w:val="ru-RU"/>
        </w:rPr>
        <w:lastRenderedPageBreak/>
        <w:t>Додаток</w:t>
      </w:r>
      <w:r>
        <w:rPr>
          <w:rFonts w:ascii="Times New Roman" w:hAnsi="Times New Roman"/>
          <w:b w:val="0"/>
          <w:noProof/>
          <w:sz w:val="28"/>
          <w:szCs w:val="28"/>
        </w:rPr>
        <w:t xml:space="preserve">  2.1 </w:t>
      </w:r>
    </w:p>
    <w:p w:rsidR="00D909B2" w:rsidRDefault="00D909B2" w:rsidP="00622782">
      <w:pPr>
        <w:ind w:left="5387" w:right="38"/>
        <w:jc w:val="both"/>
        <w:rPr>
          <w:sz w:val="28"/>
          <w:szCs w:val="28"/>
          <w:lang w:val="uk-UA"/>
        </w:rPr>
      </w:pPr>
      <w:r w:rsidRPr="00474C65">
        <w:rPr>
          <w:sz w:val="28"/>
          <w:szCs w:val="28"/>
        </w:rPr>
        <w:t xml:space="preserve">до  рішення </w:t>
      </w:r>
      <w:r>
        <w:rPr>
          <w:sz w:val="28"/>
          <w:szCs w:val="28"/>
          <w:lang w:val="uk-UA"/>
        </w:rPr>
        <w:t xml:space="preserve"> селищної </w:t>
      </w:r>
      <w:r w:rsidRPr="00474C65">
        <w:rPr>
          <w:sz w:val="28"/>
          <w:szCs w:val="28"/>
        </w:rPr>
        <w:t>ради</w:t>
      </w:r>
    </w:p>
    <w:p w:rsidR="00D909B2" w:rsidRPr="00474C65" w:rsidRDefault="00D909B2" w:rsidP="00622782">
      <w:pPr>
        <w:ind w:left="5387" w:right="38"/>
        <w:jc w:val="both"/>
        <w:rPr>
          <w:sz w:val="28"/>
          <w:szCs w:val="28"/>
        </w:rPr>
      </w:pPr>
      <w:r w:rsidRPr="00474C65">
        <w:rPr>
          <w:sz w:val="28"/>
          <w:szCs w:val="28"/>
        </w:rPr>
        <w:t>від</w:t>
      </w:r>
      <w:r>
        <w:rPr>
          <w:sz w:val="28"/>
          <w:szCs w:val="28"/>
        </w:rPr>
        <w:t xml:space="preserve"> </w:t>
      </w:r>
      <w:r w:rsidR="003E618B">
        <w:rPr>
          <w:sz w:val="28"/>
          <w:szCs w:val="28"/>
        </w:rPr>
        <w:t xml:space="preserve">26 червня </w:t>
      </w:r>
      <w:r>
        <w:rPr>
          <w:sz w:val="28"/>
          <w:szCs w:val="28"/>
          <w:lang w:val="uk-UA"/>
        </w:rPr>
        <w:t>201</w:t>
      </w:r>
      <w:r w:rsidRPr="00876A58">
        <w:rPr>
          <w:sz w:val="28"/>
          <w:szCs w:val="28"/>
        </w:rPr>
        <w:t>9</w:t>
      </w:r>
      <w:r>
        <w:rPr>
          <w:sz w:val="28"/>
          <w:szCs w:val="28"/>
        </w:rPr>
        <w:t xml:space="preserve"> № </w:t>
      </w:r>
      <w:r w:rsidR="00537436">
        <w:rPr>
          <w:sz w:val="28"/>
          <w:szCs w:val="28"/>
        </w:rPr>
        <w:t>4</w:t>
      </w:r>
    </w:p>
    <w:p w:rsidR="00D909B2" w:rsidRDefault="00D909B2" w:rsidP="00FE67F7">
      <w:pPr>
        <w:pStyle w:val="af7"/>
        <w:spacing w:after="120"/>
        <w:rPr>
          <w:rFonts w:ascii="Times New Roman" w:hAnsi="Times New Roman"/>
          <w:noProof/>
          <w:sz w:val="24"/>
          <w:szCs w:val="24"/>
          <w:lang w:val="ru-RU"/>
        </w:rPr>
      </w:pPr>
    </w:p>
    <w:p w:rsidR="00D909B2" w:rsidRPr="00934BC5" w:rsidRDefault="00D909B2" w:rsidP="00FE67F7">
      <w:pPr>
        <w:pStyle w:val="af7"/>
        <w:spacing w:after="120"/>
        <w:rPr>
          <w:rFonts w:ascii="Times New Roman" w:hAnsi="Times New Roman"/>
          <w:noProof/>
          <w:sz w:val="24"/>
          <w:szCs w:val="24"/>
          <w:lang w:val="ru-RU"/>
        </w:rPr>
      </w:pPr>
      <w:r w:rsidRPr="00934BC5">
        <w:rPr>
          <w:rFonts w:ascii="Times New Roman" w:hAnsi="Times New Roman"/>
          <w:noProof/>
          <w:sz w:val="24"/>
          <w:szCs w:val="24"/>
          <w:lang w:val="ru-RU"/>
        </w:rPr>
        <w:t xml:space="preserve">СТАВКИ </w:t>
      </w:r>
      <w:r w:rsidRPr="00934BC5">
        <w:rPr>
          <w:rFonts w:ascii="Times New Roman" w:hAnsi="Times New Roman"/>
          <w:noProof/>
          <w:sz w:val="24"/>
          <w:szCs w:val="24"/>
          <w:lang w:val="ru-RU"/>
        </w:rPr>
        <w:br/>
        <w:t>земельного податку</w:t>
      </w:r>
    </w:p>
    <w:p w:rsidR="00D909B2" w:rsidRPr="00D20C4F" w:rsidRDefault="00D909B2" w:rsidP="00FE67F7">
      <w:pPr>
        <w:pStyle w:val="afb"/>
        <w:ind w:firstLine="0"/>
        <w:jc w:val="center"/>
        <w:rPr>
          <w:rFonts w:ascii="Times New Roman" w:hAnsi="Times New Roman"/>
          <w:b/>
          <w:noProof/>
          <w:szCs w:val="24"/>
        </w:rPr>
      </w:pPr>
      <w:r w:rsidRPr="00D20C4F">
        <w:rPr>
          <w:rFonts w:ascii="Times New Roman" w:hAnsi="Times New Roman"/>
          <w:b/>
          <w:noProof/>
          <w:szCs w:val="24"/>
        </w:rPr>
        <w:t>Ставки встановлюються на 2020 рік на території Новосанжарської селищної ради та вводяться в дію</w:t>
      </w:r>
      <w:r>
        <w:rPr>
          <w:rFonts w:ascii="Times New Roman" w:hAnsi="Times New Roman"/>
          <w:b/>
          <w:noProof/>
          <w:szCs w:val="24"/>
        </w:rPr>
        <w:t xml:space="preserve"> </w:t>
      </w:r>
      <w:r w:rsidRPr="00D20C4F">
        <w:rPr>
          <w:rFonts w:ascii="Times New Roman" w:hAnsi="Times New Roman"/>
          <w:b/>
          <w:noProof/>
          <w:szCs w:val="24"/>
        </w:rPr>
        <w:t>з 01 січня 2020 року.</w:t>
      </w:r>
    </w:p>
    <w:p w:rsidR="00D909B2" w:rsidRPr="00D20C4F" w:rsidRDefault="00D909B2" w:rsidP="00FE67F7">
      <w:pPr>
        <w:pStyle w:val="afb"/>
        <w:ind w:firstLine="0"/>
        <w:jc w:val="center"/>
        <w:rPr>
          <w:rFonts w:ascii="Times New Roman" w:hAnsi="Times New Roman"/>
          <w:b/>
          <w:noProof/>
          <w:sz w:val="24"/>
          <w:szCs w:val="24"/>
        </w:rPr>
      </w:pPr>
    </w:p>
    <w:p w:rsidR="00D909B2" w:rsidRPr="00972236" w:rsidRDefault="00D909B2" w:rsidP="00DC1907">
      <w:pPr>
        <w:pStyle w:val="afb"/>
        <w:spacing w:after="120"/>
        <w:jc w:val="both"/>
        <w:rPr>
          <w:rFonts w:ascii="Times New Roman" w:hAnsi="Times New Roman"/>
          <w:noProof/>
          <w:sz w:val="24"/>
          <w:szCs w:val="28"/>
        </w:rPr>
      </w:pPr>
      <w:r w:rsidRPr="00972236">
        <w:rPr>
          <w:rFonts w:ascii="Times New Roman" w:hAnsi="Times New Roman"/>
          <w:noProof/>
          <w:sz w:val="24"/>
          <w:szCs w:val="28"/>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2005"/>
        <w:gridCol w:w="2113"/>
        <w:gridCol w:w="2905"/>
      </w:tblGrid>
      <w:tr w:rsidR="00D909B2" w:rsidTr="0001717B">
        <w:tc>
          <w:tcPr>
            <w:tcW w:w="2644" w:type="dxa"/>
          </w:tcPr>
          <w:p w:rsidR="00D909B2" w:rsidRPr="00440802" w:rsidRDefault="00D909B2" w:rsidP="0001717B">
            <w:pPr>
              <w:pStyle w:val="afb"/>
              <w:spacing w:before="0"/>
              <w:ind w:firstLine="0"/>
              <w:rPr>
                <w:rFonts w:ascii="Times New Roman" w:hAnsi="Times New Roman"/>
                <w:noProof/>
                <w:sz w:val="24"/>
                <w:szCs w:val="24"/>
              </w:rPr>
            </w:pPr>
            <w:r w:rsidRPr="00440802">
              <w:rPr>
                <w:rFonts w:ascii="Times New Roman" w:hAnsi="Times New Roman"/>
                <w:noProof/>
                <w:sz w:val="24"/>
                <w:szCs w:val="24"/>
              </w:rPr>
              <w:t xml:space="preserve">Код області </w:t>
            </w:r>
          </w:p>
        </w:tc>
        <w:tc>
          <w:tcPr>
            <w:tcW w:w="2036" w:type="dxa"/>
          </w:tcPr>
          <w:p w:rsidR="00D909B2" w:rsidRPr="00440802" w:rsidRDefault="00D909B2" w:rsidP="0001717B">
            <w:pPr>
              <w:pStyle w:val="afb"/>
              <w:spacing w:before="0"/>
              <w:ind w:firstLine="0"/>
              <w:rPr>
                <w:rFonts w:ascii="Times New Roman" w:hAnsi="Times New Roman"/>
                <w:noProof/>
                <w:sz w:val="24"/>
                <w:szCs w:val="24"/>
              </w:rPr>
            </w:pPr>
            <w:r w:rsidRPr="00440802">
              <w:rPr>
                <w:rFonts w:ascii="Times New Roman" w:hAnsi="Times New Roman"/>
                <w:noProof/>
                <w:sz w:val="24"/>
                <w:szCs w:val="24"/>
              </w:rPr>
              <w:t>Код району</w:t>
            </w:r>
          </w:p>
        </w:tc>
        <w:tc>
          <w:tcPr>
            <w:tcW w:w="2160" w:type="dxa"/>
          </w:tcPr>
          <w:p w:rsidR="00D909B2" w:rsidRPr="00440802" w:rsidRDefault="00D909B2" w:rsidP="0001717B">
            <w:pPr>
              <w:pStyle w:val="afb"/>
              <w:spacing w:before="0"/>
              <w:ind w:firstLine="0"/>
              <w:rPr>
                <w:rFonts w:ascii="Times New Roman" w:hAnsi="Times New Roman"/>
                <w:noProof/>
                <w:sz w:val="24"/>
                <w:szCs w:val="24"/>
              </w:rPr>
            </w:pPr>
            <w:r w:rsidRPr="00440802">
              <w:rPr>
                <w:rFonts w:ascii="Times New Roman" w:hAnsi="Times New Roman"/>
                <w:noProof/>
                <w:sz w:val="24"/>
                <w:szCs w:val="24"/>
              </w:rPr>
              <w:t xml:space="preserve">Код згідно </w:t>
            </w:r>
          </w:p>
          <w:p w:rsidR="00D909B2" w:rsidRPr="00440802" w:rsidRDefault="00D909B2" w:rsidP="0001717B">
            <w:pPr>
              <w:pStyle w:val="afb"/>
              <w:spacing w:before="0"/>
              <w:ind w:firstLine="0"/>
              <w:rPr>
                <w:rFonts w:ascii="Times New Roman" w:hAnsi="Times New Roman"/>
                <w:noProof/>
                <w:sz w:val="24"/>
                <w:szCs w:val="24"/>
              </w:rPr>
            </w:pPr>
            <w:r w:rsidRPr="00440802">
              <w:rPr>
                <w:rFonts w:ascii="Times New Roman" w:hAnsi="Times New Roman"/>
                <w:noProof/>
                <w:sz w:val="24"/>
                <w:szCs w:val="24"/>
              </w:rPr>
              <w:t>КОАТУ</w:t>
            </w:r>
          </w:p>
        </w:tc>
        <w:tc>
          <w:tcPr>
            <w:tcW w:w="2983" w:type="dxa"/>
          </w:tcPr>
          <w:p w:rsidR="00D909B2" w:rsidRPr="00440802" w:rsidRDefault="00D909B2" w:rsidP="0001717B">
            <w:pPr>
              <w:pStyle w:val="afb"/>
              <w:spacing w:before="0"/>
              <w:ind w:firstLine="0"/>
              <w:rPr>
                <w:rFonts w:ascii="Times New Roman" w:hAnsi="Times New Roman"/>
                <w:noProof/>
                <w:sz w:val="24"/>
                <w:szCs w:val="24"/>
              </w:rPr>
            </w:pPr>
            <w:r w:rsidRPr="00440802">
              <w:rPr>
                <w:rFonts w:ascii="Times New Roman" w:hAnsi="Times New Roman"/>
                <w:noProof/>
                <w:sz w:val="24"/>
                <w:szCs w:val="24"/>
              </w:rPr>
              <w:t>Найменування адміністра-тивно-територіальної одиниці або території об’єднаної територіальної громади</w:t>
            </w:r>
          </w:p>
        </w:tc>
      </w:tr>
      <w:tr w:rsidR="00D909B2" w:rsidTr="0001717B">
        <w:tc>
          <w:tcPr>
            <w:tcW w:w="2644" w:type="dxa"/>
          </w:tcPr>
          <w:p w:rsidR="00D909B2" w:rsidRPr="00440802" w:rsidRDefault="00D909B2" w:rsidP="0001717B">
            <w:pPr>
              <w:pStyle w:val="afb"/>
              <w:ind w:firstLine="0"/>
              <w:rPr>
                <w:rFonts w:ascii="Times New Roman" w:hAnsi="Times New Roman"/>
                <w:noProof/>
                <w:sz w:val="24"/>
                <w:szCs w:val="24"/>
              </w:rPr>
            </w:pPr>
            <w:r w:rsidRPr="00440802">
              <w:rPr>
                <w:rFonts w:ascii="Times New Roman" w:hAnsi="Times New Roman"/>
                <w:noProof/>
                <w:sz w:val="24"/>
                <w:szCs w:val="24"/>
              </w:rPr>
              <w:t>16530000000</w:t>
            </w:r>
          </w:p>
        </w:tc>
        <w:tc>
          <w:tcPr>
            <w:tcW w:w="2036" w:type="dxa"/>
          </w:tcPr>
          <w:p w:rsidR="00D909B2" w:rsidRPr="00440802" w:rsidRDefault="00D909B2" w:rsidP="0001717B">
            <w:pPr>
              <w:pStyle w:val="afb"/>
              <w:ind w:firstLine="0"/>
              <w:rPr>
                <w:rFonts w:ascii="Times New Roman" w:hAnsi="Times New Roman"/>
                <w:noProof/>
                <w:sz w:val="24"/>
                <w:szCs w:val="24"/>
              </w:rPr>
            </w:pPr>
            <w:r w:rsidRPr="00440802">
              <w:rPr>
                <w:rFonts w:ascii="Times New Roman" w:hAnsi="Times New Roman"/>
                <w:noProof/>
                <w:sz w:val="24"/>
                <w:szCs w:val="24"/>
              </w:rPr>
              <w:t>16315200000</w:t>
            </w:r>
          </w:p>
        </w:tc>
        <w:tc>
          <w:tcPr>
            <w:tcW w:w="2160" w:type="dxa"/>
          </w:tcPr>
          <w:p w:rsidR="00D909B2" w:rsidRPr="00440802" w:rsidRDefault="00D909B2" w:rsidP="0001717B">
            <w:pPr>
              <w:pStyle w:val="afb"/>
              <w:ind w:firstLine="0"/>
              <w:rPr>
                <w:rFonts w:ascii="Times New Roman" w:hAnsi="Times New Roman"/>
                <w:noProof/>
                <w:sz w:val="24"/>
                <w:szCs w:val="24"/>
              </w:rPr>
            </w:pPr>
            <w:r w:rsidRPr="00440802">
              <w:rPr>
                <w:rFonts w:ascii="Times New Roman" w:hAnsi="Times New Roman"/>
                <w:noProof/>
                <w:sz w:val="24"/>
                <w:szCs w:val="24"/>
              </w:rPr>
              <w:t>5323455100</w:t>
            </w:r>
          </w:p>
        </w:tc>
        <w:tc>
          <w:tcPr>
            <w:tcW w:w="2983" w:type="dxa"/>
          </w:tcPr>
          <w:p w:rsidR="00D909B2" w:rsidRPr="00440802" w:rsidRDefault="00D909B2" w:rsidP="0001717B">
            <w:pPr>
              <w:pStyle w:val="afb"/>
              <w:ind w:firstLine="0"/>
              <w:rPr>
                <w:rFonts w:ascii="Times New Roman" w:hAnsi="Times New Roman"/>
                <w:noProof/>
                <w:sz w:val="24"/>
                <w:szCs w:val="24"/>
              </w:rPr>
            </w:pPr>
            <w:r w:rsidRPr="00440802">
              <w:rPr>
                <w:rFonts w:ascii="Times New Roman" w:hAnsi="Times New Roman"/>
                <w:noProof/>
                <w:sz w:val="24"/>
                <w:szCs w:val="24"/>
              </w:rPr>
              <w:t>смт Нові Санжари</w:t>
            </w:r>
          </w:p>
          <w:p w:rsidR="00D909B2" w:rsidRPr="00440802" w:rsidRDefault="00D909B2" w:rsidP="0001717B">
            <w:pPr>
              <w:pStyle w:val="afb"/>
              <w:ind w:firstLine="0"/>
              <w:rPr>
                <w:rFonts w:ascii="Times New Roman" w:hAnsi="Times New Roman"/>
                <w:noProof/>
                <w:sz w:val="24"/>
                <w:szCs w:val="24"/>
              </w:rPr>
            </w:pPr>
            <w:r w:rsidRPr="00440802">
              <w:rPr>
                <w:rFonts w:ascii="Times New Roman" w:hAnsi="Times New Roman"/>
                <w:noProof/>
                <w:sz w:val="24"/>
                <w:szCs w:val="24"/>
              </w:rPr>
              <w:t>с.Зачепилівка</w:t>
            </w:r>
          </w:p>
        </w:tc>
      </w:tr>
    </w:tbl>
    <w:p w:rsidR="00D909B2" w:rsidRPr="00934BC5" w:rsidRDefault="00D909B2" w:rsidP="00FE67F7">
      <w:pPr>
        <w:pStyle w:val="afb"/>
        <w:ind w:firstLine="0"/>
        <w:rPr>
          <w:rFonts w:ascii="Times New Roman" w:hAnsi="Times New Roman"/>
          <w:b/>
          <w:i/>
          <w:noProof/>
          <w:sz w:val="24"/>
          <w:szCs w:val="24"/>
        </w:rPr>
      </w:pPr>
    </w:p>
    <w:tbl>
      <w:tblPr>
        <w:tblW w:w="5260" w:type="pct"/>
        <w:tblInd w:w="-332" w:type="dxa"/>
        <w:tblCellMar>
          <w:left w:w="28" w:type="dxa"/>
          <w:right w:w="28" w:type="dxa"/>
        </w:tblCellMar>
        <w:tblLook w:val="01E0" w:firstRow="1" w:lastRow="1" w:firstColumn="1" w:lastColumn="1" w:noHBand="0" w:noVBand="0"/>
      </w:tblPr>
      <w:tblGrid>
        <w:gridCol w:w="1158"/>
        <w:gridCol w:w="4000"/>
        <w:gridCol w:w="109"/>
        <w:gridCol w:w="1138"/>
        <w:gridCol w:w="1191"/>
        <w:gridCol w:w="1246"/>
        <w:gridCol w:w="999"/>
      </w:tblGrid>
      <w:tr w:rsidR="00D909B2" w:rsidRPr="00934BC5" w:rsidTr="00E5427D">
        <w:trPr>
          <w:tblHeader/>
        </w:trPr>
        <w:tc>
          <w:tcPr>
            <w:tcW w:w="2636" w:type="pct"/>
            <w:gridSpan w:val="2"/>
            <w:vMerge w:val="restart"/>
            <w:tcBorders>
              <w:right w:val="single" w:sz="4" w:space="0" w:color="auto"/>
            </w:tcBorders>
            <w:vAlign w:val="center"/>
          </w:tcPr>
          <w:p w:rsidR="00D909B2" w:rsidRPr="00440802" w:rsidRDefault="00D909B2" w:rsidP="00E5427D">
            <w:pPr>
              <w:pStyle w:val="afb"/>
              <w:spacing w:line="228" w:lineRule="auto"/>
              <w:ind w:left="-57" w:right="-57" w:firstLine="0"/>
              <w:jc w:val="center"/>
              <w:rPr>
                <w:rFonts w:ascii="Times New Roman" w:hAnsi="Times New Roman"/>
                <w:b/>
                <w:noProof/>
                <w:sz w:val="24"/>
                <w:szCs w:val="24"/>
              </w:rPr>
            </w:pPr>
            <w:r w:rsidRPr="00934BC5">
              <w:rPr>
                <w:rFonts w:ascii="Times New Roman" w:hAnsi="Times New Roman"/>
                <w:b/>
                <w:noProof/>
                <w:sz w:val="24"/>
                <w:szCs w:val="24"/>
                <w:lang w:val="en-US"/>
              </w:rPr>
              <w:t>Вид цільового призначення земель</w:t>
            </w:r>
          </w:p>
        </w:tc>
        <w:tc>
          <w:tcPr>
            <w:tcW w:w="2364" w:type="pct"/>
            <w:gridSpan w:val="5"/>
            <w:tcBorders>
              <w:left w:val="single" w:sz="4" w:space="0" w:color="auto"/>
            </w:tcBorders>
            <w:vAlign w:val="center"/>
          </w:tcPr>
          <w:p w:rsidR="00D909B2" w:rsidRPr="00440802" w:rsidRDefault="00D909B2" w:rsidP="00E5427D">
            <w:pPr>
              <w:pStyle w:val="afb"/>
              <w:spacing w:line="228" w:lineRule="auto"/>
              <w:ind w:left="-57" w:right="-57" w:firstLine="0"/>
              <w:jc w:val="center"/>
              <w:rPr>
                <w:rFonts w:ascii="Times New Roman" w:hAnsi="Times New Roman"/>
                <w:b/>
                <w:noProof/>
                <w:sz w:val="24"/>
                <w:szCs w:val="24"/>
              </w:rPr>
            </w:pPr>
            <w:r w:rsidRPr="00440802">
              <w:rPr>
                <w:rFonts w:ascii="Times New Roman" w:hAnsi="Times New Roman"/>
                <w:b/>
                <w:noProof/>
                <w:sz w:val="24"/>
                <w:szCs w:val="24"/>
              </w:rPr>
              <w:t>Ставки податку</w:t>
            </w:r>
            <w:r w:rsidRPr="00440802">
              <w:rPr>
                <w:rFonts w:ascii="Times New Roman" w:hAnsi="Times New Roman"/>
                <w:b/>
                <w:noProof/>
                <w:sz w:val="24"/>
                <w:szCs w:val="24"/>
              </w:rPr>
              <w:br/>
              <w:t>(відсотків нормативної грошової оцінки)</w:t>
            </w:r>
          </w:p>
        </w:tc>
      </w:tr>
      <w:tr w:rsidR="00D909B2" w:rsidRPr="00934BC5" w:rsidTr="00E5427D">
        <w:trPr>
          <w:tblHeader/>
        </w:trPr>
        <w:tc>
          <w:tcPr>
            <w:tcW w:w="2636" w:type="pct"/>
            <w:gridSpan w:val="2"/>
            <w:vMerge/>
            <w:tcBorders>
              <w:bottom w:val="single" w:sz="4" w:space="0" w:color="auto"/>
              <w:right w:val="single" w:sz="4" w:space="0" w:color="auto"/>
            </w:tcBorders>
            <w:vAlign w:val="center"/>
          </w:tcPr>
          <w:p w:rsidR="00D909B2" w:rsidRPr="00440802" w:rsidRDefault="00D909B2" w:rsidP="00E5427D">
            <w:pPr>
              <w:pStyle w:val="afb"/>
              <w:spacing w:line="228" w:lineRule="auto"/>
              <w:ind w:left="-57" w:right="-57" w:firstLine="0"/>
              <w:jc w:val="center"/>
              <w:rPr>
                <w:rFonts w:ascii="Times New Roman" w:hAnsi="Times New Roman"/>
                <w:b/>
                <w:noProof/>
                <w:sz w:val="24"/>
                <w:szCs w:val="24"/>
              </w:rPr>
            </w:pPr>
          </w:p>
        </w:tc>
        <w:tc>
          <w:tcPr>
            <w:tcW w:w="1241" w:type="pct"/>
            <w:gridSpan w:val="3"/>
            <w:tcBorders>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left="-57" w:right="-57" w:firstLine="0"/>
              <w:jc w:val="center"/>
              <w:rPr>
                <w:rFonts w:ascii="Times New Roman" w:hAnsi="Times New Roman"/>
                <w:b/>
                <w:noProof/>
                <w:sz w:val="24"/>
                <w:szCs w:val="24"/>
              </w:rPr>
            </w:pPr>
            <w:r w:rsidRPr="00440802">
              <w:rPr>
                <w:rFonts w:ascii="Times New Roman" w:hAnsi="Times New Roman"/>
                <w:b/>
                <w:noProof/>
                <w:sz w:val="24"/>
                <w:szCs w:val="24"/>
              </w:rPr>
              <w:t>за земельні ділянки в межах населених пунктів нормативну грошову оцінку яких проведено</w:t>
            </w:r>
          </w:p>
        </w:tc>
        <w:tc>
          <w:tcPr>
            <w:tcW w:w="1123" w:type="pct"/>
            <w:gridSpan w:val="2"/>
            <w:tcBorders>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left="-57" w:right="-57" w:firstLine="0"/>
              <w:jc w:val="center"/>
              <w:rPr>
                <w:rFonts w:ascii="Times New Roman" w:hAnsi="Times New Roman"/>
                <w:b/>
                <w:noProof/>
                <w:sz w:val="24"/>
                <w:szCs w:val="24"/>
              </w:rPr>
            </w:pPr>
            <w:r w:rsidRPr="00440802">
              <w:rPr>
                <w:rFonts w:ascii="Times New Roman" w:hAnsi="Times New Roman"/>
                <w:b/>
                <w:noProof/>
                <w:sz w:val="24"/>
                <w:szCs w:val="24"/>
              </w:rPr>
              <w:t>за земельні ділянки за межами населених пунктів, нормативну грошову оцінку яких не проведено</w:t>
            </w:r>
          </w:p>
        </w:tc>
      </w:tr>
      <w:tr w:rsidR="00D909B2" w:rsidRPr="00934BC5" w:rsidTr="00E5427D">
        <w:trPr>
          <w:tblHeader/>
        </w:trPr>
        <w:tc>
          <w:tcPr>
            <w:tcW w:w="596"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left="-57" w:right="-57" w:firstLine="0"/>
              <w:jc w:val="center"/>
              <w:rPr>
                <w:rFonts w:ascii="Times New Roman" w:hAnsi="Times New Roman"/>
                <w:b/>
                <w:noProof/>
                <w:sz w:val="24"/>
                <w:szCs w:val="24"/>
              </w:rPr>
            </w:pPr>
            <w:r w:rsidRPr="00934BC5">
              <w:rPr>
                <w:rFonts w:ascii="Times New Roman" w:hAnsi="Times New Roman"/>
                <w:b/>
                <w:noProof/>
                <w:sz w:val="24"/>
                <w:szCs w:val="24"/>
                <w:lang w:val="en-US"/>
              </w:rPr>
              <w:t>код</w:t>
            </w:r>
          </w:p>
        </w:tc>
        <w:tc>
          <w:tcPr>
            <w:tcW w:w="2040"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left="-57" w:right="-57" w:firstLine="0"/>
              <w:jc w:val="center"/>
              <w:rPr>
                <w:rFonts w:ascii="Times New Roman" w:hAnsi="Times New Roman"/>
                <w:b/>
                <w:noProof/>
                <w:sz w:val="24"/>
                <w:szCs w:val="24"/>
              </w:rPr>
            </w:pPr>
            <w:r w:rsidRPr="00934BC5">
              <w:rPr>
                <w:rFonts w:ascii="Times New Roman" w:hAnsi="Times New Roman"/>
                <w:b/>
                <w:noProof/>
                <w:sz w:val="24"/>
                <w:szCs w:val="24"/>
                <w:lang w:val="en-US"/>
              </w:rPr>
              <w:t>найменування</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934BC5" w:rsidRDefault="00D909B2" w:rsidP="00E5427D">
            <w:pPr>
              <w:pStyle w:val="afb"/>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для юридичних осіб</w:t>
            </w:r>
          </w:p>
        </w:tc>
        <w:tc>
          <w:tcPr>
            <w:tcW w:w="612" w:type="pct"/>
            <w:tcBorders>
              <w:top w:val="single" w:sz="4" w:space="0" w:color="auto"/>
              <w:left w:val="single" w:sz="4" w:space="0" w:color="auto"/>
              <w:bottom w:val="single" w:sz="4" w:space="0" w:color="auto"/>
              <w:right w:val="single" w:sz="4" w:space="0" w:color="auto"/>
            </w:tcBorders>
            <w:vAlign w:val="center"/>
          </w:tcPr>
          <w:p w:rsidR="00D909B2" w:rsidRPr="00934BC5" w:rsidRDefault="00D909B2" w:rsidP="00E5427D">
            <w:pPr>
              <w:pStyle w:val="afb"/>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для фізичних осіб</w:t>
            </w:r>
          </w:p>
        </w:tc>
        <w:tc>
          <w:tcPr>
            <w:tcW w:w="629" w:type="pct"/>
            <w:tcBorders>
              <w:top w:val="single" w:sz="4" w:space="0" w:color="auto"/>
              <w:left w:val="single" w:sz="4" w:space="0" w:color="auto"/>
              <w:bottom w:val="single" w:sz="4" w:space="0" w:color="auto"/>
              <w:right w:val="single" w:sz="4" w:space="0" w:color="auto"/>
            </w:tcBorders>
            <w:vAlign w:val="center"/>
          </w:tcPr>
          <w:p w:rsidR="00D909B2" w:rsidRPr="00934BC5" w:rsidRDefault="00D909B2" w:rsidP="00E5427D">
            <w:pPr>
              <w:pStyle w:val="afb"/>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для юридичних осіб</w:t>
            </w:r>
          </w:p>
        </w:tc>
        <w:tc>
          <w:tcPr>
            <w:tcW w:w="493" w:type="pct"/>
            <w:tcBorders>
              <w:top w:val="single" w:sz="4" w:space="0" w:color="auto"/>
              <w:left w:val="single" w:sz="4" w:space="0" w:color="auto"/>
              <w:bottom w:val="single" w:sz="4" w:space="0" w:color="auto"/>
              <w:right w:val="single" w:sz="4" w:space="0" w:color="auto"/>
            </w:tcBorders>
            <w:vAlign w:val="center"/>
          </w:tcPr>
          <w:p w:rsidR="00D909B2" w:rsidRPr="00934BC5" w:rsidRDefault="00D909B2" w:rsidP="00E5427D">
            <w:pPr>
              <w:pStyle w:val="afb"/>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для фізичних осіб</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01</w:t>
            </w:r>
          </w:p>
        </w:tc>
        <w:tc>
          <w:tcPr>
            <w:tcW w:w="4404" w:type="pct"/>
            <w:gridSpan w:val="6"/>
            <w:tcBorders>
              <w:top w:val="single" w:sz="4" w:space="0" w:color="auto"/>
              <w:left w:val="single" w:sz="4" w:space="0" w:color="auto"/>
              <w:bottom w:val="single" w:sz="4" w:space="0" w:color="auto"/>
              <w:right w:val="single" w:sz="4" w:space="0" w:color="auto"/>
            </w:tcBorders>
          </w:tcPr>
          <w:p w:rsidR="00D909B2" w:rsidRPr="00413294" w:rsidRDefault="00D909B2" w:rsidP="00E5427D">
            <w:pPr>
              <w:pStyle w:val="afb"/>
              <w:spacing w:line="228" w:lineRule="auto"/>
              <w:ind w:left="57" w:right="-57" w:firstLine="0"/>
              <w:jc w:val="center"/>
              <w:rPr>
                <w:rFonts w:ascii="Times New Roman" w:hAnsi="Times New Roman"/>
                <w:b/>
                <w:noProof/>
                <w:sz w:val="24"/>
                <w:szCs w:val="24"/>
                <w:lang w:val="en-US"/>
              </w:rPr>
            </w:pPr>
            <w:r w:rsidRPr="00413294">
              <w:rPr>
                <w:rFonts w:ascii="Times New Roman" w:hAnsi="Times New Roman"/>
                <w:b/>
                <w:noProof/>
                <w:sz w:val="24"/>
                <w:szCs w:val="24"/>
                <w:lang w:val="en-US"/>
              </w:rPr>
              <w:t xml:space="preserve">Землі сільськогосподарського призначення </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01.01</w:t>
            </w:r>
          </w:p>
        </w:tc>
        <w:tc>
          <w:tcPr>
            <w:tcW w:w="2095"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ведення товарного сільськогосподарського виробництва</w:t>
            </w:r>
          </w:p>
        </w:tc>
        <w:tc>
          <w:tcPr>
            <w:tcW w:w="574"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5,0</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5,0</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01.03</w:t>
            </w:r>
          </w:p>
        </w:tc>
        <w:tc>
          <w:tcPr>
            <w:tcW w:w="2095"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ведення особистого селянського господарства</w:t>
            </w:r>
          </w:p>
        </w:tc>
        <w:tc>
          <w:tcPr>
            <w:tcW w:w="574"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5,0</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934BC5">
              <w:rPr>
                <w:rFonts w:ascii="Times New Roman" w:hAnsi="Times New Roman"/>
                <w:noProof/>
                <w:sz w:val="24"/>
                <w:szCs w:val="24"/>
                <w:lang w:val="en-US"/>
              </w:rPr>
              <w:t>01.0</w:t>
            </w:r>
            <w:r w:rsidRPr="00440802">
              <w:rPr>
                <w:rFonts w:ascii="Times New Roman" w:hAnsi="Times New Roman"/>
                <w:noProof/>
                <w:sz w:val="24"/>
                <w:szCs w:val="24"/>
              </w:rPr>
              <w:t>5</w:t>
            </w:r>
          </w:p>
        </w:tc>
        <w:tc>
          <w:tcPr>
            <w:tcW w:w="2095"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індивідуального садівництва</w:t>
            </w:r>
          </w:p>
        </w:tc>
        <w:tc>
          <w:tcPr>
            <w:tcW w:w="574"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01.07</w:t>
            </w:r>
          </w:p>
        </w:tc>
        <w:tc>
          <w:tcPr>
            <w:tcW w:w="2095"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934BC5">
              <w:rPr>
                <w:rFonts w:ascii="Times New Roman" w:hAnsi="Times New Roman"/>
                <w:noProof/>
                <w:sz w:val="24"/>
                <w:szCs w:val="24"/>
                <w:lang w:val="en-US"/>
              </w:rPr>
              <w:t>Для городництва</w:t>
            </w:r>
          </w:p>
        </w:tc>
        <w:tc>
          <w:tcPr>
            <w:tcW w:w="574"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01.08</w:t>
            </w:r>
          </w:p>
        </w:tc>
        <w:tc>
          <w:tcPr>
            <w:tcW w:w="2095"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сінокосіння і випасання худоби</w:t>
            </w:r>
          </w:p>
        </w:tc>
        <w:tc>
          <w:tcPr>
            <w:tcW w:w="574"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01.13</w:t>
            </w:r>
          </w:p>
        </w:tc>
        <w:tc>
          <w:tcPr>
            <w:tcW w:w="2095" w:type="pct"/>
            <w:gridSpan w:val="2"/>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Для іншого сільськогосподарського призначення</w:t>
            </w:r>
          </w:p>
        </w:tc>
        <w:tc>
          <w:tcPr>
            <w:tcW w:w="574"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02</w:t>
            </w:r>
          </w:p>
        </w:tc>
        <w:tc>
          <w:tcPr>
            <w:tcW w:w="4404" w:type="pct"/>
            <w:gridSpan w:val="6"/>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Землі житлової забудови</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02.01</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 xml:space="preserve">Для будівництва і обслуговування житлового будинку, господарських </w:t>
            </w:r>
            <w:r w:rsidRPr="00440802">
              <w:rPr>
                <w:rFonts w:ascii="Times New Roman" w:hAnsi="Times New Roman"/>
                <w:noProof/>
                <w:sz w:val="24"/>
                <w:szCs w:val="24"/>
              </w:rPr>
              <w:lastRenderedPageBreak/>
              <w:t>будівель і споруд (присадибна ділянка)</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lastRenderedPageBreak/>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0,1</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0,1</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02.03</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і обслуговування багатоквартирного житлового будинку</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02.04</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 xml:space="preserve">Для будівництва і обслуговування будівель тимчасового проживання </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02.05</w:t>
            </w:r>
          </w:p>
        </w:tc>
        <w:tc>
          <w:tcPr>
            <w:tcW w:w="2040"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 xml:space="preserve">Для будівництва індивідуальних гаражів </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0,1</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02.06</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колективного гаражного будівництва</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02.07</w:t>
            </w:r>
          </w:p>
        </w:tc>
        <w:tc>
          <w:tcPr>
            <w:tcW w:w="2040"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 xml:space="preserve">Для іншої житлової забудови  </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03</w:t>
            </w:r>
          </w:p>
        </w:tc>
        <w:tc>
          <w:tcPr>
            <w:tcW w:w="4404" w:type="pct"/>
            <w:gridSpan w:val="6"/>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 xml:space="preserve">Землі громадської забудови </w:t>
            </w:r>
          </w:p>
        </w:tc>
      </w:tr>
      <w:tr w:rsidR="00D909B2" w:rsidRPr="00934BC5" w:rsidTr="00E5427D">
        <w:trPr>
          <w:trHeight w:val="446"/>
        </w:trPr>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03.07</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 xml:space="preserve">Для будівництва та обслуговування будівель торгівлі </w:t>
            </w:r>
          </w:p>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 xml:space="preserve"> </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p w:rsidR="00D909B2" w:rsidRPr="00440802" w:rsidRDefault="00D909B2" w:rsidP="00E5427D">
            <w:pPr>
              <w:pStyle w:val="afb"/>
              <w:spacing w:line="228" w:lineRule="auto"/>
              <w:ind w:left="57" w:right="-57" w:firstLine="0"/>
              <w:jc w:val="center"/>
              <w:rPr>
                <w:rFonts w:ascii="Times New Roman" w:hAnsi="Times New Roman"/>
                <w:noProof/>
                <w:sz w:val="24"/>
                <w:szCs w:val="24"/>
              </w:rPr>
            </w:pP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p w:rsidR="00D909B2" w:rsidRPr="00440802" w:rsidRDefault="00D909B2" w:rsidP="00E5427D">
            <w:pPr>
              <w:pStyle w:val="afb"/>
              <w:spacing w:line="228" w:lineRule="auto"/>
              <w:ind w:left="57" w:right="-57" w:firstLine="0"/>
              <w:jc w:val="center"/>
              <w:rPr>
                <w:rFonts w:ascii="Times New Roman" w:hAnsi="Times New Roman"/>
                <w:noProof/>
                <w:sz w:val="24"/>
                <w:szCs w:val="24"/>
              </w:rPr>
            </w:pP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p w:rsidR="00D909B2" w:rsidRPr="00440802" w:rsidRDefault="00D909B2" w:rsidP="00E5427D">
            <w:pPr>
              <w:pStyle w:val="afb"/>
              <w:spacing w:line="228" w:lineRule="auto"/>
              <w:ind w:left="57" w:right="-57" w:firstLine="0"/>
              <w:jc w:val="center"/>
              <w:rPr>
                <w:rFonts w:ascii="Times New Roman" w:hAnsi="Times New Roman"/>
                <w:noProof/>
                <w:sz w:val="24"/>
                <w:szCs w:val="24"/>
              </w:rPr>
            </w:pP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 xml:space="preserve">        </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03.01</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 xml:space="preserve">Для будівництва та обслуговування будівель органів державної влади та місцевого самоврядування </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03.02</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та обслуговування будівель закладів освіти</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03.03</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та обслуговування будівель закладів охорони здоровя  та соціальної допомоги</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03.04</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та обслуговування будівель громадських та релігійних організацій</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03.05</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та обслуговування будівель закладів культурно-просвітницького обслуговування</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03.08</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та обслуговування обєктів туристичної інфраструктури та закладів громадського харчування</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rPr>
          <w:trHeight w:val="530"/>
        </w:trPr>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03.09</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та обслуговування будівель кредитно фінансових установ:</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493"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rPr>
          <w:trHeight w:val="530"/>
        </w:trPr>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lastRenderedPageBreak/>
              <w:t>03.10</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і обслуговування будівель ринкової інфраструктури</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493"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3</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03.12</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та обслуговування будівель закладів комунального обслуговування</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_</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p>
          <w:p w:rsidR="00D909B2" w:rsidRPr="00440802" w:rsidRDefault="00D909B2" w:rsidP="00E5427D">
            <w:pPr>
              <w:pStyle w:val="afb"/>
              <w:spacing w:line="228" w:lineRule="auto"/>
              <w:ind w:right="-57"/>
              <w:rPr>
                <w:rFonts w:ascii="Times New Roman" w:hAnsi="Times New Roman"/>
                <w:noProof/>
                <w:sz w:val="24"/>
                <w:szCs w:val="24"/>
              </w:rPr>
            </w:pPr>
            <w:r w:rsidRPr="00440802">
              <w:rPr>
                <w:rFonts w:ascii="Times New Roman" w:hAnsi="Times New Roman"/>
                <w:noProof/>
                <w:sz w:val="24"/>
                <w:szCs w:val="24"/>
              </w:rPr>
              <w:t>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_</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03.13</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та обслуговування будівель закладів побутового обслуговування:</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493"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03.14</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та постійної діяльності органів ДСНС</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br/>
              <w:t>03.15</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 xml:space="preserve">Для будівництва та обслуговування інших будівель громадської забудови  </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2</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2</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04</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b/>
                <w:noProof/>
                <w:sz w:val="24"/>
                <w:szCs w:val="24"/>
              </w:rPr>
            </w:pPr>
            <w:r w:rsidRPr="00440802">
              <w:rPr>
                <w:rFonts w:ascii="Times New Roman" w:hAnsi="Times New Roman"/>
                <w:b/>
                <w:noProof/>
                <w:sz w:val="24"/>
                <w:szCs w:val="24"/>
              </w:rPr>
              <w:t xml:space="preserve">Землі природно-заповідного фонду </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tabs>
                <w:tab w:val="left" w:pos="540"/>
              </w:tabs>
              <w:spacing w:line="228" w:lineRule="auto"/>
              <w:ind w:right="-57" w:firstLine="0"/>
              <w:jc w:val="center"/>
              <w:rPr>
                <w:rFonts w:ascii="Times New Roman" w:hAnsi="Times New Roman"/>
                <w:noProof/>
                <w:sz w:val="24"/>
                <w:szCs w:val="24"/>
              </w:rPr>
            </w:pP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04.10</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збереження та використання памяток природи</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tabs>
                <w:tab w:val="left" w:pos="540"/>
              </w:tabs>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0,5</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06</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b/>
                <w:noProof/>
                <w:sz w:val="24"/>
                <w:szCs w:val="24"/>
              </w:rPr>
            </w:pPr>
            <w:r w:rsidRPr="00440802">
              <w:rPr>
                <w:rFonts w:ascii="Times New Roman" w:hAnsi="Times New Roman"/>
                <w:b/>
                <w:noProof/>
                <w:sz w:val="24"/>
                <w:szCs w:val="24"/>
              </w:rPr>
              <w:t>Землі оздоровчого призначення</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tabs>
                <w:tab w:val="left" w:pos="540"/>
              </w:tabs>
              <w:spacing w:line="228" w:lineRule="auto"/>
              <w:ind w:right="-57" w:firstLine="0"/>
              <w:jc w:val="center"/>
              <w:rPr>
                <w:rFonts w:ascii="Times New Roman" w:hAnsi="Times New Roman"/>
                <w:noProof/>
                <w:sz w:val="24"/>
                <w:szCs w:val="24"/>
              </w:rPr>
            </w:pP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06.01</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та обслуговування санітарно-оздоровчих закладів:</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tabs>
                <w:tab w:val="left" w:pos="540"/>
              </w:tabs>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2</w:t>
            </w:r>
          </w:p>
        </w:tc>
        <w:tc>
          <w:tcPr>
            <w:tcW w:w="612"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2</w:t>
            </w:r>
          </w:p>
        </w:tc>
        <w:tc>
          <w:tcPr>
            <w:tcW w:w="493"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06.02</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розробки родовищ родовищ природних лікувальних ресурсів</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tabs>
                <w:tab w:val="left" w:pos="540"/>
              </w:tabs>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493"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06.03</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інших оздоровчих цілей</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tabs>
                <w:tab w:val="left" w:pos="540"/>
              </w:tabs>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2</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2</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2</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2</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07</w:t>
            </w:r>
          </w:p>
        </w:tc>
        <w:tc>
          <w:tcPr>
            <w:tcW w:w="2040" w:type="pct"/>
            <w:tcBorders>
              <w:top w:val="single" w:sz="4" w:space="0" w:color="auto"/>
              <w:left w:val="single" w:sz="4" w:space="0" w:color="auto"/>
              <w:bottom w:val="single" w:sz="4" w:space="0" w:color="auto"/>
              <w:right w:val="single" w:sz="4" w:space="0" w:color="auto"/>
            </w:tcBorders>
          </w:tcPr>
          <w:p w:rsidR="00D909B2" w:rsidRPr="00EA3C79" w:rsidRDefault="00D909B2" w:rsidP="00E5427D">
            <w:pPr>
              <w:pStyle w:val="afb"/>
              <w:spacing w:line="228" w:lineRule="auto"/>
              <w:ind w:left="57" w:right="-57" w:firstLine="0"/>
              <w:rPr>
                <w:rFonts w:ascii="Times New Roman" w:hAnsi="Times New Roman"/>
                <w:b/>
                <w:noProof/>
                <w:sz w:val="24"/>
                <w:szCs w:val="24"/>
                <w:lang w:val="en-US"/>
              </w:rPr>
            </w:pPr>
            <w:r w:rsidRPr="00EA3C79">
              <w:rPr>
                <w:rFonts w:ascii="Times New Roman" w:hAnsi="Times New Roman"/>
                <w:b/>
                <w:noProof/>
                <w:sz w:val="24"/>
                <w:szCs w:val="24"/>
                <w:lang w:val="en-US"/>
              </w:rPr>
              <w:t>Землі рекреаційного призначення</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07.02</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будівництва і обслуговування обєктів фізичної культури і спорту</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08</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b/>
                <w:noProof/>
                <w:sz w:val="22"/>
                <w:szCs w:val="22"/>
              </w:rPr>
            </w:pPr>
            <w:r w:rsidRPr="00440802">
              <w:rPr>
                <w:rFonts w:ascii="Times New Roman" w:hAnsi="Times New Roman"/>
                <w:b/>
                <w:noProof/>
                <w:sz w:val="22"/>
                <w:szCs w:val="22"/>
              </w:rPr>
              <w:t>Землі історико-культурного призн.</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8" w:lineRule="auto"/>
              <w:ind w:left="57" w:right="-57" w:firstLine="0"/>
              <w:rPr>
                <w:rFonts w:ascii="Times New Roman" w:hAnsi="Times New Roman"/>
                <w:noProof/>
                <w:sz w:val="24"/>
                <w:szCs w:val="24"/>
              </w:rPr>
            </w:pPr>
            <w:r w:rsidRPr="00440802">
              <w:rPr>
                <w:rFonts w:ascii="Times New Roman" w:hAnsi="Times New Roman"/>
                <w:noProof/>
                <w:sz w:val="24"/>
                <w:szCs w:val="24"/>
              </w:rPr>
              <w:t>08.02</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і обслуговування музейних закладів</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8" w:lineRule="auto"/>
              <w:ind w:left="57" w:right="-57" w:firstLine="0"/>
              <w:rPr>
                <w:rFonts w:ascii="Times New Roman" w:hAnsi="Times New Roman"/>
                <w:noProof/>
                <w:sz w:val="24"/>
                <w:szCs w:val="24"/>
              </w:rPr>
            </w:pPr>
            <w:r w:rsidRPr="00440802">
              <w:rPr>
                <w:rFonts w:ascii="Times New Roman" w:hAnsi="Times New Roman"/>
                <w:noProof/>
                <w:sz w:val="24"/>
                <w:szCs w:val="24"/>
              </w:rPr>
              <w:t>09</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8" w:lineRule="auto"/>
              <w:ind w:left="57" w:right="-57" w:firstLine="0"/>
              <w:rPr>
                <w:rFonts w:ascii="Times New Roman" w:hAnsi="Times New Roman"/>
                <w:b/>
                <w:noProof/>
                <w:sz w:val="24"/>
                <w:szCs w:val="24"/>
              </w:rPr>
            </w:pPr>
            <w:r w:rsidRPr="00440802">
              <w:rPr>
                <w:rFonts w:ascii="Times New Roman" w:hAnsi="Times New Roman"/>
                <w:b/>
                <w:noProof/>
                <w:sz w:val="24"/>
                <w:szCs w:val="24"/>
              </w:rPr>
              <w:t>Землі лісогосподарського призн.</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8" w:lineRule="auto"/>
              <w:ind w:right="-57" w:firstLine="0"/>
              <w:jc w:val="center"/>
              <w:rPr>
                <w:rFonts w:ascii="Times New Roman" w:hAnsi="Times New Roman"/>
                <w:noProof/>
                <w:sz w:val="24"/>
                <w:szCs w:val="24"/>
              </w:rPr>
            </w:pP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8" w:lineRule="auto"/>
              <w:ind w:right="-57" w:firstLine="0"/>
              <w:jc w:val="center"/>
              <w:rPr>
                <w:rFonts w:ascii="Times New Roman" w:hAnsi="Times New Roman"/>
                <w:noProof/>
                <w:sz w:val="24"/>
                <w:szCs w:val="24"/>
              </w:rPr>
            </w:pP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8" w:lineRule="auto"/>
              <w:ind w:right="-57" w:firstLine="0"/>
              <w:jc w:val="center"/>
              <w:rPr>
                <w:rFonts w:ascii="Times New Roman" w:hAnsi="Times New Roman"/>
                <w:noProof/>
                <w:sz w:val="24"/>
                <w:szCs w:val="24"/>
              </w:rPr>
            </w:pP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8" w:lineRule="auto"/>
              <w:ind w:right="-57" w:firstLine="0"/>
              <w:jc w:val="center"/>
              <w:rPr>
                <w:rFonts w:ascii="Times New Roman" w:hAnsi="Times New Roman"/>
                <w:noProof/>
                <w:sz w:val="24"/>
                <w:szCs w:val="24"/>
              </w:rPr>
            </w:pP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934BC5">
              <w:rPr>
                <w:rFonts w:ascii="Times New Roman" w:hAnsi="Times New Roman"/>
                <w:noProof/>
                <w:sz w:val="24"/>
                <w:szCs w:val="24"/>
                <w:lang w:val="en-US"/>
              </w:rPr>
              <w:t>09</w:t>
            </w:r>
            <w:r w:rsidRPr="00440802">
              <w:rPr>
                <w:rFonts w:ascii="Times New Roman" w:hAnsi="Times New Roman"/>
                <w:noProof/>
                <w:sz w:val="24"/>
                <w:szCs w:val="24"/>
              </w:rPr>
              <w:t>.01</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ведення лісового господарства і повязаних з ним послуг</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09.02</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іншого лісогосподарського призначення</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10</w:t>
            </w:r>
          </w:p>
        </w:tc>
        <w:tc>
          <w:tcPr>
            <w:tcW w:w="2040" w:type="pct"/>
            <w:tcBorders>
              <w:top w:val="single" w:sz="4" w:space="0" w:color="auto"/>
              <w:left w:val="single" w:sz="4" w:space="0" w:color="auto"/>
              <w:bottom w:val="single" w:sz="4" w:space="0" w:color="auto"/>
              <w:right w:val="single" w:sz="4" w:space="0" w:color="auto"/>
            </w:tcBorders>
          </w:tcPr>
          <w:p w:rsidR="00D909B2" w:rsidRPr="00EA3C79" w:rsidRDefault="00D909B2" w:rsidP="00E5427D">
            <w:pPr>
              <w:pStyle w:val="afb"/>
              <w:spacing w:line="228" w:lineRule="auto"/>
              <w:ind w:left="57" w:right="-57" w:firstLine="0"/>
              <w:rPr>
                <w:rFonts w:ascii="Times New Roman" w:hAnsi="Times New Roman"/>
                <w:b/>
                <w:noProof/>
                <w:sz w:val="24"/>
                <w:szCs w:val="24"/>
                <w:lang w:val="en-US"/>
              </w:rPr>
            </w:pPr>
            <w:r w:rsidRPr="00EA3C79">
              <w:rPr>
                <w:rFonts w:ascii="Times New Roman" w:hAnsi="Times New Roman"/>
                <w:b/>
                <w:noProof/>
                <w:sz w:val="24"/>
                <w:szCs w:val="24"/>
                <w:lang w:val="en-US"/>
              </w:rPr>
              <w:t>Землі водного фонду</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r>
      <w:tr w:rsidR="00D909B2" w:rsidRPr="00390F87"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10.01</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 xml:space="preserve">Для експлуатації та догляду за водними об 'єктами </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lastRenderedPageBreak/>
              <w:t>10.02</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облаштування та догляду за прибережними захисними смугами</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10.03</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 xml:space="preserve">Для експлуатації та догляду за смугами відведення </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10.06</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сінокосіння</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10.07</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рибогосподарських потреб</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10.08</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культурно-оздоровчих потреб,рекреаційних,спортивних і туристичних цілей</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rPr>
          <w:trHeight w:val="563"/>
        </w:trPr>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before="100" w:line="223"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11</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left="57" w:right="-57" w:firstLine="0"/>
              <w:rPr>
                <w:rFonts w:ascii="Times New Roman" w:hAnsi="Times New Roman"/>
                <w:b/>
                <w:noProof/>
                <w:sz w:val="24"/>
                <w:szCs w:val="24"/>
              </w:rPr>
            </w:pPr>
            <w:r w:rsidRPr="00EA3C79">
              <w:rPr>
                <w:rFonts w:ascii="Times New Roman" w:hAnsi="Times New Roman"/>
                <w:b/>
                <w:noProof/>
                <w:sz w:val="24"/>
                <w:szCs w:val="24"/>
                <w:lang w:val="en-US"/>
              </w:rPr>
              <w:t>Землі промисловості</w:t>
            </w:r>
          </w:p>
          <w:p w:rsidR="00D909B2" w:rsidRPr="00440802" w:rsidRDefault="00D909B2" w:rsidP="00E5427D">
            <w:pPr>
              <w:pStyle w:val="afb"/>
              <w:spacing w:before="100" w:line="223" w:lineRule="auto"/>
              <w:ind w:left="57" w:right="-57" w:firstLine="0"/>
              <w:rPr>
                <w:rFonts w:ascii="Times New Roman" w:hAnsi="Times New Roman"/>
                <w:noProof/>
                <w:sz w:val="24"/>
                <w:szCs w:val="24"/>
              </w:rPr>
            </w:pP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right="-57" w:firstLine="0"/>
              <w:jc w:val="center"/>
              <w:rPr>
                <w:rFonts w:ascii="Times New Roman" w:hAnsi="Times New Roman"/>
                <w:noProof/>
                <w:sz w:val="24"/>
                <w:szCs w:val="24"/>
              </w:rPr>
            </w:pP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right="-57" w:firstLine="0"/>
              <w:jc w:val="center"/>
              <w:rPr>
                <w:rFonts w:ascii="Times New Roman" w:hAnsi="Times New Roman"/>
                <w:noProof/>
                <w:sz w:val="24"/>
                <w:szCs w:val="24"/>
              </w:rPr>
            </w:pP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right="-57" w:firstLine="0"/>
              <w:jc w:val="center"/>
              <w:rPr>
                <w:rFonts w:ascii="Times New Roman" w:hAnsi="Times New Roman"/>
                <w:noProof/>
                <w:sz w:val="24"/>
                <w:szCs w:val="24"/>
              </w:rPr>
            </w:pP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right="-57" w:firstLine="0"/>
              <w:jc w:val="center"/>
              <w:rPr>
                <w:rFonts w:ascii="Times New Roman" w:hAnsi="Times New Roman"/>
                <w:noProof/>
                <w:sz w:val="24"/>
                <w:szCs w:val="24"/>
              </w:rPr>
            </w:pPr>
          </w:p>
        </w:tc>
      </w:tr>
      <w:tr w:rsidR="00D909B2" w:rsidRPr="00390F87" w:rsidTr="00E5427D">
        <w:trPr>
          <w:trHeight w:val="225"/>
        </w:trPr>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left="57" w:right="-57" w:firstLine="0"/>
              <w:rPr>
                <w:rFonts w:ascii="Times New Roman" w:hAnsi="Times New Roman"/>
                <w:noProof/>
                <w:sz w:val="24"/>
                <w:szCs w:val="24"/>
              </w:rPr>
            </w:pPr>
            <w:r w:rsidRPr="00440802">
              <w:rPr>
                <w:rFonts w:ascii="Times New Roman" w:hAnsi="Times New Roman"/>
                <w:noProof/>
                <w:sz w:val="24"/>
                <w:szCs w:val="24"/>
              </w:rPr>
              <w:t>11.01</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та експлуатації основних підсобних і допоміжних будівель і споруд підприємствами, що повязані з користуванням надрами</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390F87" w:rsidTr="00E5427D">
        <w:trPr>
          <w:trHeight w:val="225"/>
        </w:trPr>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left="57" w:right="-57" w:firstLine="0"/>
              <w:rPr>
                <w:rFonts w:ascii="Times New Roman" w:hAnsi="Times New Roman"/>
                <w:noProof/>
                <w:sz w:val="24"/>
                <w:szCs w:val="24"/>
              </w:rPr>
            </w:pPr>
            <w:r w:rsidRPr="00440802">
              <w:rPr>
                <w:rFonts w:ascii="Times New Roman" w:hAnsi="Times New Roman"/>
                <w:noProof/>
                <w:sz w:val="24"/>
                <w:szCs w:val="24"/>
              </w:rPr>
              <w:t>11.02</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та експлуатації основних, пісобних і домоміжних будівель і споруд підприємств переробної, машинобудівної та іншої промисловості</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left="57" w:right="-57" w:firstLine="0"/>
              <w:rPr>
                <w:rFonts w:ascii="Times New Roman" w:hAnsi="Times New Roman"/>
                <w:noProof/>
                <w:sz w:val="24"/>
                <w:szCs w:val="24"/>
              </w:rPr>
            </w:pPr>
            <w:r w:rsidRPr="00440802">
              <w:rPr>
                <w:rFonts w:ascii="Times New Roman" w:hAnsi="Times New Roman"/>
                <w:noProof/>
                <w:sz w:val="24"/>
                <w:szCs w:val="24"/>
              </w:rPr>
              <w:t>11.03</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та експлуатації основних, пісобних і домоміжних будівель і споруд будівельних організацій та підприємств</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left="57" w:right="-57" w:firstLine="0"/>
              <w:rPr>
                <w:rFonts w:ascii="Times New Roman" w:hAnsi="Times New Roman"/>
                <w:noProof/>
                <w:sz w:val="24"/>
                <w:szCs w:val="24"/>
              </w:rPr>
            </w:pPr>
            <w:r w:rsidRPr="00440802">
              <w:rPr>
                <w:rFonts w:ascii="Times New Roman" w:hAnsi="Times New Roman"/>
                <w:noProof/>
                <w:sz w:val="24"/>
                <w:szCs w:val="24"/>
              </w:rPr>
              <w:t>11.04</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та експлуатації основних, підсобних і домоміжних будівель і споруд технічної інфраструктури ( виробництво та розподілення газу, збирання, очищення та розподілення води)</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rPr>
          <w:trHeight w:val="268"/>
        </w:trPr>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12</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0" w:line="228" w:lineRule="auto"/>
              <w:ind w:left="57" w:firstLine="0"/>
              <w:rPr>
                <w:rFonts w:ascii="Times New Roman" w:hAnsi="Times New Roman"/>
                <w:b/>
                <w:noProof/>
                <w:sz w:val="24"/>
                <w:szCs w:val="24"/>
              </w:rPr>
            </w:pPr>
            <w:r w:rsidRPr="00EA3C79">
              <w:rPr>
                <w:rFonts w:ascii="Times New Roman" w:hAnsi="Times New Roman"/>
                <w:b/>
                <w:noProof/>
                <w:sz w:val="24"/>
                <w:szCs w:val="24"/>
                <w:lang w:val="en-US"/>
              </w:rPr>
              <w:t>Землі транспорту</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r>
      <w:tr w:rsidR="00D909B2" w:rsidRPr="00EA3C79" w:rsidTr="00E5427D">
        <w:trPr>
          <w:trHeight w:val="268"/>
        </w:trPr>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12.04</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0" w:line="228" w:lineRule="auto"/>
              <w:ind w:left="57" w:firstLine="0"/>
              <w:rPr>
                <w:rFonts w:ascii="Times New Roman" w:hAnsi="Times New Roman"/>
                <w:noProof/>
                <w:sz w:val="24"/>
                <w:szCs w:val="24"/>
              </w:rPr>
            </w:pPr>
            <w:r w:rsidRPr="00440802">
              <w:rPr>
                <w:rFonts w:ascii="Times New Roman" w:hAnsi="Times New Roman"/>
                <w:noProof/>
                <w:sz w:val="24"/>
                <w:szCs w:val="24"/>
              </w:rPr>
              <w:t>Для розміщення та експлуатації будівель і споруд автомобільного транспорту та дорожнього господарства</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rPr>
          <w:trHeight w:val="796"/>
        </w:trPr>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12.08</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before="0" w:line="228" w:lineRule="auto"/>
              <w:ind w:left="57" w:right="-4887" w:firstLine="0"/>
              <w:rPr>
                <w:rFonts w:ascii="Times New Roman" w:hAnsi="Times New Roman"/>
                <w:noProof/>
                <w:sz w:val="24"/>
                <w:szCs w:val="24"/>
              </w:rPr>
            </w:pPr>
            <w:r w:rsidRPr="00440802">
              <w:rPr>
                <w:rFonts w:ascii="Times New Roman" w:hAnsi="Times New Roman"/>
                <w:noProof/>
                <w:sz w:val="24"/>
                <w:szCs w:val="24"/>
              </w:rPr>
              <w:t xml:space="preserve">Для розміщення та експлуатації будівель і споруд </w:t>
            </w:r>
          </w:p>
          <w:p w:rsidR="00D909B2" w:rsidRPr="00440802" w:rsidRDefault="00D909B2" w:rsidP="00E5427D">
            <w:pPr>
              <w:pStyle w:val="afb"/>
              <w:spacing w:before="0" w:line="228" w:lineRule="auto"/>
              <w:ind w:left="57" w:right="-4887" w:firstLine="0"/>
              <w:rPr>
                <w:rFonts w:ascii="Times New Roman" w:hAnsi="Times New Roman"/>
                <w:noProof/>
                <w:sz w:val="24"/>
                <w:szCs w:val="24"/>
              </w:rPr>
            </w:pPr>
            <w:r w:rsidRPr="00440802">
              <w:rPr>
                <w:rFonts w:ascii="Times New Roman" w:hAnsi="Times New Roman"/>
                <w:noProof/>
                <w:sz w:val="24"/>
                <w:szCs w:val="24"/>
              </w:rPr>
              <w:t>вель і споруд, додаткових транспорт</w:t>
            </w:r>
          </w:p>
          <w:p w:rsidR="00D909B2" w:rsidRPr="00440802" w:rsidRDefault="00D909B2" w:rsidP="00E5427D">
            <w:pPr>
              <w:pStyle w:val="afb"/>
              <w:spacing w:before="0" w:line="228" w:lineRule="auto"/>
              <w:ind w:left="57" w:right="-4887" w:firstLine="0"/>
              <w:rPr>
                <w:rFonts w:ascii="Times New Roman" w:hAnsi="Times New Roman"/>
                <w:noProof/>
                <w:sz w:val="24"/>
                <w:szCs w:val="24"/>
              </w:rPr>
            </w:pPr>
            <w:r w:rsidRPr="00440802">
              <w:rPr>
                <w:rFonts w:ascii="Times New Roman" w:hAnsi="Times New Roman"/>
                <w:noProof/>
                <w:sz w:val="24"/>
                <w:szCs w:val="24"/>
              </w:rPr>
              <w:t>них послуг та допоміжних операцій</w:t>
            </w:r>
          </w:p>
          <w:p w:rsidR="00D909B2" w:rsidRPr="00440802" w:rsidRDefault="00D909B2" w:rsidP="00E5427D">
            <w:pPr>
              <w:pStyle w:val="afb"/>
              <w:spacing w:before="0" w:line="228" w:lineRule="auto"/>
              <w:ind w:left="57" w:right="-4887" w:firstLine="0"/>
              <w:rPr>
                <w:rFonts w:ascii="Times New Roman" w:hAnsi="Times New Roman"/>
                <w:noProof/>
                <w:sz w:val="24"/>
                <w:szCs w:val="24"/>
              </w:rPr>
            </w:pP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lastRenderedPageBreak/>
              <w:t>12.09</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та експлуатації будівель і споруд іншого наземного транспорту</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13</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b/>
                <w:noProof/>
                <w:sz w:val="24"/>
                <w:szCs w:val="24"/>
              </w:rPr>
            </w:pPr>
            <w:r w:rsidRPr="00EA3C79">
              <w:rPr>
                <w:rFonts w:ascii="Times New Roman" w:hAnsi="Times New Roman"/>
                <w:b/>
                <w:noProof/>
                <w:sz w:val="24"/>
                <w:szCs w:val="24"/>
                <w:lang w:val="en-US"/>
              </w:rPr>
              <w:t>Землі зв’язку</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c>
          <w:tcPr>
            <w:tcW w:w="612"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c>
          <w:tcPr>
            <w:tcW w:w="629"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r>
      <w:tr w:rsidR="00D909B2" w:rsidRPr="00EA3C79"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13.01</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та експлуатації обєктів  і споруд телекомунікацій</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13.02</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rPr>
                <w:rFonts w:ascii="Times New Roman" w:hAnsi="Times New Roman"/>
                <w:noProof/>
                <w:sz w:val="24"/>
                <w:szCs w:val="24"/>
              </w:rPr>
            </w:pPr>
            <w:r w:rsidRPr="00440802">
              <w:rPr>
                <w:rFonts w:ascii="Times New Roman" w:hAnsi="Times New Roman"/>
                <w:noProof/>
                <w:sz w:val="24"/>
                <w:szCs w:val="24"/>
              </w:rPr>
              <w:t xml:space="preserve">Для розміщення та експлуатації об'єктів поштового зв'язку  </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vAlign w:val="center"/>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13.03</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rPr>
                <w:rFonts w:ascii="Times New Roman" w:hAnsi="Times New Roman"/>
                <w:noProof/>
                <w:sz w:val="24"/>
                <w:szCs w:val="24"/>
              </w:rPr>
            </w:pPr>
            <w:r w:rsidRPr="00440802">
              <w:rPr>
                <w:rFonts w:ascii="Times New Roman" w:hAnsi="Times New Roman"/>
                <w:noProof/>
                <w:sz w:val="24"/>
                <w:szCs w:val="24"/>
              </w:rPr>
              <w:t>Для розміщення та експлуатації інших технічних засобів зв'язку</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14</w:t>
            </w:r>
          </w:p>
        </w:tc>
        <w:tc>
          <w:tcPr>
            <w:tcW w:w="2040" w:type="pct"/>
            <w:tcBorders>
              <w:top w:val="single" w:sz="4" w:space="0" w:color="auto"/>
              <w:left w:val="single" w:sz="4" w:space="0" w:color="auto"/>
              <w:bottom w:val="single" w:sz="4" w:space="0" w:color="auto"/>
              <w:right w:val="single" w:sz="4" w:space="0" w:color="auto"/>
            </w:tcBorders>
          </w:tcPr>
          <w:p w:rsidR="00D909B2" w:rsidRPr="00EA3C79" w:rsidRDefault="00D909B2" w:rsidP="00E5427D">
            <w:pPr>
              <w:pStyle w:val="afb"/>
              <w:spacing w:line="228" w:lineRule="auto"/>
              <w:ind w:left="57" w:right="-57" w:firstLine="0"/>
              <w:rPr>
                <w:rFonts w:ascii="Times New Roman" w:hAnsi="Times New Roman"/>
                <w:b/>
                <w:noProof/>
                <w:sz w:val="24"/>
                <w:szCs w:val="24"/>
                <w:lang w:val="en-US"/>
              </w:rPr>
            </w:pPr>
            <w:r w:rsidRPr="00EA3C79">
              <w:rPr>
                <w:rFonts w:ascii="Times New Roman" w:hAnsi="Times New Roman"/>
                <w:b/>
                <w:noProof/>
                <w:sz w:val="24"/>
                <w:szCs w:val="24"/>
                <w:lang w:val="en-US"/>
              </w:rPr>
              <w:t>Землі енергетики</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p>
        </w:tc>
      </w:tr>
      <w:tr w:rsidR="00D909B2" w:rsidRPr="00EA3C79"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14.01</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EA3C79"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14.02</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будівництва, експлуатації  та обслуговування будівель і споруд  обєктів  передачі елекричної та теплової енергії</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15</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b/>
                <w:noProof/>
                <w:sz w:val="24"/>
                <w:szCs w:val="24"/>
              </w:rPr>
            </w:pPr>
            <w:r w:rsidRPr="00440802">
              <w:rPr>
                <w:rFonts w:ascii="Times New Roman" w:hAnsi="Times New Roman"/>
                <w:b/>
                <w:noProof/>
                <w:sz w:val="24"/>
                <w:szCs w:val="24"/>
              </w:rPr>
              <w:t>Землі оборони</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16</w:t>
            </w:r>
          </w:p>
        </w:tc>
        <w:tc>
          <w:tcPr>
            <w:tcW w:w="2040" w:type="pct"/>
            <w:tcBorders>
              <w:top w:val="single" w:sz="4" w:space="0" w:color="auto"/>
              <w:left w:val="single" w:sz="4" w:space="0" w:color="auto"/>
              <w:bottom w:val="single" w:sz="4" w:space="0" w:color="auto"/>
              <w:right w:val="single" w:sz="4" w:space="0" w:color="auto"/>
            </w:tcBorders>
          </w:tcPr>
          <w:p w:rsidR="00D909B2" w:rsidRPr="00EA3C79" w:rsidRDefault="00D909B2" w:rsidP="00E5427D">
            <w:pPr>
              <w:pStyle w:val="afb"/>
              <w:spacing w:line="228" w:lineRule="auto"/>
              <w:ind w:left="57" w:right="-57" w:firstLine="0"/>
              <w:rPr>
                <w:rFonts w:ascii="Times New Roman" w:hAnsi="Times New Roman"/>
                <w:b/>
                <w:noProof/>
                <w:sz w:val="24"/>
                <w:szCs w:val="24"/>
                <w:lang w:val="en-US"/>
              </w:rPr>
            </w:pPr>
            <w:r w:rsidRPr="00EA3C79">
              <w:rPr>
                <w:rFonts w:ascii="Times New Roman" w:hAnsi="Times New Roman"/>
                <w:b/>
                <w:noProof/>
                <w:sz w:val="24"/>
                <w:szCs w:val="24"/>
                <w:lang w:val="en-US"/>
              </w:rPr>
              <w:t xml:space="preserve">Землі запасу </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0,01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0,01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17</w:t>
            </w:r>
          </w:p>
        </w:tc>
        <w:tc>
          <w:tcPr>
            <w:tcW w:w="2040" w:type="pct"/>
            <w:tcBorders>
              <w:top w:val="single" w:sz="4" w:space="0" w:color="auto"/>
              <w:left w:val="single" w:sz="4" w:space="0" w:color="auto"/>
              <w:bottom w:val="single" w:sz="4" w:space="0" w:color="auto"/>
              <w:right w:val="single" w:sz="4" w:space="0" w:color="auto"/>
            </w:tcBorders>
          </w:tcPr>
          <w:p w:rsidR="00D909B2" w:rsidRPr="00EA3C79" w:rsidRDefault="00D909B2" w:rsidP="00E5427D">
            <w:pPr>
              <w:pStyle w:val="afb"/>
              <w:spacing w:line="228" w:lineRule="auto"/>
              <w:ind w:left="57" w:right="-57" w:firstLine="0"/>
              <w:rPr>
                <w:rFonts w:ascii="Times New Roman" w:hAnsi="Times New Roman"/>
                <w:b/>
                <w:noProof/>
                <w:sz w:val="24"/>
                <w:szCs w:val="24"/>
                <w:lang w:val="en-US"/>
              </w:rPr>
            </w:pPr>
            <w:r w:rsidRPr="00EA3C79">
              <w:rPr>
                <w:rFonts w:ascii="Times New Roman" w:hAnsi="Times New Roman"/>
                <w:b/>
                <w:noProof/>
                <w:sz w:val="24"/>
                <w:szCs w:val="24"/>
                <w:lang w:val="en-US"/>
              </w:rPr>
              <w:t xml:space="preserve">Землі резервного фонду </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0,01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0,01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D909B2" w:rsidRPr="00934BC5" w:rsidTr="00E5427D">
        <w:tc>
          <w:tcPr>
            <w:tcW w:w="596" w:type="pct"/>
            <w:tcBorders>
              <w:top w:val="single" w:sz="4" w:space="0" w:color="auto"/>
              <w:left w:val="single" w:sz="4" w:space="0" w:color="auto"/>
              <w:bottom w:val="single" w:sz="4" w:space="0" w:color="auto"/>
              <w:right w:val="single" w:sz="4" w:space="0" w:color="auto"/>
            </w:tcBorders>
          </w:tcPr>
          <w:p w:rsidR="00D909B2" w:rsidRPr="00934BC5" w:rsidRDefault="00D909B2" w:rsidP="00E5427D">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18</w:t>
            </w:r>
          </w:p>
        </w:tc>
        <w:tc>
          <w:tcPr>
            <w:tcW w:w="2040"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rPr>
                <w:rFonts w:ascii="Times New Roman" w:hAnsi="Times New Roman"/>
                <w:b/>
                <w:noProof/>
                <w:sz w:val="24"/>
                <w:szCs w:val="24"/>
              </w:rPr>
            </w:pPr>
            <w:r w:rsidRPr="00EA3C79">
              <w:rPr>
                <w:rFonts w:ascii="Times New Roman" w:hAnsi="Times New Roman"/>
                <w:b/>
                <w:noProof/>
                <w:sz w:val="24"/>
                <w:szCs w:val="24"/>
                <w:lang w:val="en-US"/>
              </w:rPr>
              <w:t>Землі загального користування</w:t>
            </w:r>
          </w:p>
        </w:tc>
        <w:tc>
          <w:tcPr>
            <w:tcW w:w="629" w:type="pct"/>
            <w:gridSpan w:val="2"/>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0,01</w:t>
            </w:r>
          </w:p>
        </w:tc>
        <w:tc>
          <w:tcPr>
            <w:tcW w:w="612"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629"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0,01</w:t>
            </w:r>
          </w:p>
        </w:tc>
        <w:tc>
          <w:tcPr>
            <w:tcW w:w="493" w:type="pct"/>
            <w:tcBorders>
              <w:top w:val="single" w:sz="4" w:space="0" w:color="auto"/>
              <w:left w:val="single" w:sz="4" w:space="0" w:color="auto"/>
              <w:bottom w:val="single" w:sz="4" w:space="0" w:color="auto"/>
              <w:right w:val="single" w:sz="4" w:space="0" w:color="auto"/>
            </w:tcBorders>
          </w:tcPr>
          <w:p w:rsidR="00D909B2" w:rsidRPr="00440802" w:rsidRDefault="00D909B2" w:rsidP="00E5427D">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bl>
    <w:p w:rsidR="00D909B2" w:rsidRDefault="00D909B2" w:rsidP="00FE67F7">
      <w:pPr>
        <w:rPr>
          <w:lang w:val="uk-UA"/>
        </w:rPr>
      </w:pPr>
    </w:p>
    <w:p w:rsidR="00D909B2" w:rsidRDefault="00D909B2" w:rsidP="00FE67F7">
      <w:pPr>
        <w:rPr>
          <w:lang w:val="uk-UA"/>
        </w:rPr>
      </w:pPr>
    </w:p>
    <w:p w:rsidR="00D909B2" w:rsidRDefault="00D909B2" w:rsidP="00FE67F7">
      <w:pPr>
        <w:ind w:left="-360" w:firstLine="540"/>
        <w:jc w:val="both"/>
        <w:rPr>
          <w:sz w:val="28"/>
          <w:szCs w:val="28"/>
          <w:lang w:val="uk-UA"/>
        </w:rPr>
      </w:pPr>
      <w:r w:rsidRPr="00133CDB">
        <w:rPr>
          <w:sz w:val="28"/>
          <w:szCs w:val="28"/>
          <w:lang w:val="uk-UA"/>
        </w:rPr>
        <w:t>Ставка податку встановлюється у розмірі 12% від їх нормативної грошової оцінки за земельні ділянки,</w:t>
      </w:r>
      <w:r>
        <w:rPr>
          <w:sz w:val="28"/>
          <w:szCs w:val="28"/>
          <w:lang w:val="uk-UA"/>
        </w:rPr>
        <w:t xml:space="preserve"> </w:t>
      </w:r>
      <w:r w:rsidRPr="00133CDB">
        <w:rPr>
          <w:sz w:val="28"/>
          <w:szCs w:val="28"/>
          <w:lang w:val="uk-UA"/>
        </w:rPr>
        <w:t>які перебувають у постійному користуванні суб’єктів господарювання ( крім державної та комунальної форми власності)</w:t>
      </w:r>
      <w:r>
        <w:rPr>
          <w:sz w:val="28"/>
          <w:szCs w:val="28"/>
          <w:lang w:val="uk-UA"/>
        </w:rPr>
        <w:t>.</w:t>
      </w:r>
    </w:p>
    <w:p w:rsidR="00D909B2" w:rsidRDefault="00D909B2" w:rsidP="00FE67F7">
      <w:pPr>
        <w:ind w:left="-360" w:firstLine="540"/>
        <w:rPr>
          <w:sz w:val="28"/>
          <w:szCs w:val="28"/>
          <w:lang w:val="uk-UA"/>
        </w:rPr>
      </w:pPr>
    </w:p>
    <w:p w:rsidR="00D909B2" w:rsidRPr="00133CDB" w:rsidRDefault="00D909B2" w:rsidP="00FE67F7">
      <w:pPr>
        <w:ind w:left="-360" w:firstLine="540"/>
        <w:rPr>
          <w:sz w:val="28"/>
          <w:szCs w:val="28"/>
          <w:lang w:val="uk-UA"/>
        </w:rPr>
      </w:pPr>
    </w:p>
    <w:p w:rsidR="00D909B2" w:rsidRPr="00BF1D24" w:rsidRDefault="00D909B2" w:rsidP="00FE67F7">
      <w:pPr>
        <w:tabs>
          <w:tab w:val="left" w:pos="7512"/>
        </w:tabs>
        <w:rPr>
          <w:sz w:val="28"/>
          <w:szCs w:val="28"/>
          <w:lang w:val="uk-UA"/>
        </w:rPr>
      </w:pPr>
    </w:p>
    <w:p w:rsidR="00D909B2" w:rsidRDefault="00D909B2" w:rsidP="00FE67F7">
      <w:pPr>
        <w:tabs>
          <w:tab w:val="left" w:pos="7512"/>
        </w:tabs>
        <w:rPr>
          <w:sz w:val="28"/>
          <w:szCs w:val="28"/>
          <w:lang w:val="uk-UA"/>
        </w:rPr>
      </w:pPr>
      <w:r>
        <w:rPr>
          <w:sz w:val="28"/>
          <w:szCs w:val="28"/>
          <w:lang w:val="uk-UA"/>
        </w:rPr>
        <w:t>Секретар селищної ради                                                           О.О.Вовк</w:t>
      </w:r>
    </w:p>
    <w:p w:rsidR="00D909B2" w:rsidRDefault="00D909B2" w:rsidP="00FE67F7">
      <w:pPr>
        <w:tabs>
          <w:tab w:val="left" w:pos="7512"/>
        </w:tabs>
        <w:rPr>
          <w:sz w:val="28"/>
          <w:szCs w:val="28"/>
          <w:lang w:val="uk-UA"/>
        </w:rPr>
      </w:pPr>
    </w:p>
    <w:p w:rsidR="00D909B2" w:rsidRDefault="00D909B2" w:rsidP="00FE67F7">
      <w:pPr>
        <w:tabs>
          <w:tab w:val="left" w:pos="7512"/>
        </w:tabs>
        <w:rPr>
          <w:sz w:val="28"/>
          <w:szCs w:val="28"/>
          <w:lang w:val="uk-UA"/>
        </w:rPr>
      </w:pPr>
    </w:p>
    <w:p w:rsidR="00D909B2" w:rsidRDefault="00D909B2" w:rsidP="00FE67F7">
      <w:pPr>
        <w:tabs>
          <w:tab w:val="left" w:pos="7512"/>
        </w:tabs>
        <w:rPr>
          <w:sz w:val="28"/>
          <w:szCs w:val="28"/>
          <w:lang w:val="uk-UA"/>
        </w:rPr>
      </w:pPr>
    </w:p>
    <w:p w:rsidR="00D909B2" w:rsidRDefault="00D909B2" w:rsidP="00FE67F7">
      <w:pPr>
        <w:rPr>
          <w:lang w:val="uk-UA"/>
        </w:rPr>
      </w:pPr>
    </w:p>
    <w:p w:rsidR="00D909B2" w:rsidRPr="00D8474C" w:rsidRDefault="00D909B2" w:rsidP="00D8474C">
      <w:pPr>
        <w:rPr>
          <w:lang w:val="uk-UA"/>
        </w:rPr>
      </w:pPr>
    </w:p>
    <w:p w:rsidR="00D909B2" w:rsidRDefault="00D909B2" w:rsidP="00AB61A1">
      <w:pPr>
        <w:pStyle w:val="af7"/>
        <w:spacing w:before="0" w:after="0"/>
        <w:ind w:left="5670"/>
        <w:jc w:val="left"/>
        <w:rPr>
          <w:rFonts w:ascii="Times New Roman" w:hAnsi="Times New Roman"/>
          <w:b w:val="0"/>
          <w:noProof/>
          <w:sz w:val="28"/>
          <w:szCs w:val="28"/>
        </w:rPr>
      </w:pPr>
      <w:r w:rsidRPr="00523215">
        <w:rPr>
          <w:rFonts w:ascii="Times New Roman" w:hAnsi="Times New Roman"/>
          <w:b w:val="0"/>
          <w:noProof/>
          <w:sz w:val="28"/>
          <w:szCs w:val="28"/>
        </w:rPr>
        <w:t>Додаток</w:t>
      </w:r>
      <w:r>
        <w:rPr>
          <w:rFonts w:ascii="Times New Roman" w:hAnsi="Times New Roman"/>
          <w:b w:val="0"/>
          <w:noProof/>
          <w:sz w:val="28"/>
          <w:szCs w:val="28"/>
        </w:rPr>
        <w:t xml:space="preserve">  2.2 </w:t>
      </w:r>
    </w:p>
    <w:p w:rsidR="00D909B2" w:rsidRDefault="00D909B2" w:rsidP="00AB61A1">
      <w:pPr>
        <w:ind w:left="5670" w:right="38"/>
        <w:jc w:val="both"/>
        <w:rPr>
          <w:sz w:val="28"/>
          <w:szCs w:val="28"/>
          <w:lang w:val="uk-UA"/>
        </w:rPr>
      </w:pPr>
      <w:r w:rsidRPr="00523215">
        <w:rPr>
          <w:sz w:val="28"/>
          <w:szCs w:val="28"/>
          <w:lang w:val="uk-UA"/>
        </w:rPr>
        <w:t xml:space="preserve">до  рішення </w:t>
      </w:r>
      <w:r>
        <w:rPr>
          <w:sz w:val="28"/>
          <w:szCs w:val="28"/>
          <w:lang w:val="uk-UA"/>
        </w:rPr>
        <w:t xml:space="preserve"> селищної </w:t>
      </w:r>
      <w:r w:rsidRPr="00523215">
        <w:rPr>
          <w:sz w:val="28"/>
          <w:szCs w:val="28"/>
          <w:lang w:val="uk-UA"/>
        </w:rPr>
        <w:t>ради</w:t>
      </w:r>
    </w:p>
    <w:p w:rsidR="00D909B2" w:rsidRPr="00523215" w:rsidRDefault="003E618B" w:rsidP="00AB61A1">
      <w:pPr>
        <w:ind w:left="5670" w:right="38"/>
        <w:jc w:val="both"/>
        <w:rPr>
          <w:sz w:val="28"/>
          <w:szCs w:val="28"/>
          <w:lang w:val="uk-UA"/>
        </w:rPr>
      </w:pPr>
      <w:r>
        <w:rPr>
          <w:sz w:val="28"/>
          <w:szCs w:val="28"/>
          <w:lang w:val="uk-UA"/>
        </w:rPr>
        <w:t xml:space="preserve">від 26 червня </w:t>
      </w:r>
      <w:r w:rsidR="00D909B2">
        <w:rPr>
          <w:sz w:val="28"/>
          <w:szCs w:val="28"/>
          <w:lang w:val="uk-UA"/>
        </w:rPr>
        <w:t>201</w:t>
      </w:r>
      <w:r w:rsidR="00537436">
        <w:rPr>
          <w:sz w:val="28"/>
          <w:szCs w:val="28"/>
          <w:lang w:val="uk-UA"/>
        </w:rPr>
        <w:t>9 № 4</w:t>
      </w:r>
      <w:r w:rsidR="00D909B2" w:rsidRPr="00523215">
        <w:rPr>
          <w:sz w:val="28"/>
          <w:szCs w:val="28"/>
          <w:lang w:val="uk-UA"/>
        </w:rPr>
        <w:t xml:space="preserve"> </w:t>
      </w:r>
    </w:p>
    <w:p w:rsidR="00D909B2" w:rsidRPr="00523215" w:rsidRDefault="00D909B2" w:rsidP="00FE67F7">
      <w:pPr>
        <w:rPr>
          <w:lang w:val="uk-UA"/>
        </w:rPr>
      </w:pPr>
    </w:p>
    <w:p w:rsidR="00D909B2" w:rsidRPr="00523215" w:rsidRDefault="00D909B2" w:rsidP="00FE67F7">
      <w:pPr>
        <w:pStyle w:val="ShapkaDocumentu"/>
        <w:spacing w:after="0"/>
        <w:ind w:left="4500" w:right="-262" w:hanging="4500"/>
        <w:jc w:val="left"/>
        <w:rPr>
          <w:rFonts w:ascii="Times New Roman" w:hAnsi="Times New Roman"/>
          <w:noProof/>
          <w:sz w:val="22"/>
          <w:szCs w:val="22"/>
        </w:rPr>
      </w:pPr>
    </w:p>
    <w:p w:rsidR="00D909B2" w:rsidRPr="00523215" w:rsidRDefault="00D909B2" w:rsidP="00FE67F7">
      <w:pPr>
        <w:pStyle w:val="ShapkaDocumentu"/>
        <w:spacing w:after="0"/>
        <w:ind w:left="4500" w:right="-262" w:hanging="4500"/>
        <w:jc w:val="left"/>
        <w:rPr>
          <w:rFonts w:ascii="Times New Roman" w:hAnsi="Times New Roman"/>
          <w:noProof/>
          <w:sz w:val="22"/>
          <w:szCs w:val="22"/>
        </w:rPr>
      </w:pPr>
    </w:p>
    <w:p w:rsidR="00D909B2" w:rsidRDefault="00D909B2" w:rsidP="00FE67F7">
      <w:pPr>
        <w:pStyle w:val="af7"/>
        <w:spacing w:before="0" w:after="0"/>
        <w:rPr>
          <w:rFonts w:ascii="Times New Roman" w:hAnsi="Times New Roman"/>
          <w:sz w:val="28"/>
          <w:szCs w:val="28"/>
        </w:rPr>
      </w:pPr>
      <w:r w:rsidRPr="00523215">
        <w:rPr>
          <w:rFonts w:ascii="Times New Roman" w:hAnsi="Times New Roman"/>
          <w:sz w:val="28"/>
          <w:szCs w:val="28"/>
        </w:rPr>
        <w:t>ПЕРЕЛІК</w:t>
      </w:r>
      <w:r w:rsidRPr="00975D89">
        <w:rPr>
          <w:rFonts w:ascii="Times New Roman" w:hAnsi="Times New Roman"/>
          <w:sz w:val="28"/>
          <w:szCs w:val="28"/>
        </w:rPr>
        <w:br/>
        <w:t>пільг для фізичних та юридичних осіб, наданих відповідно до</w:t>
      </w:r>
    </w:p>
    <w:p w:rsidR="00D909B2" w:rsidRDefault="00D909B2" w:rsidP="00FE67F7">
      <w:pPr>
        <w:pStyle w:val="af7"/>
        <w:spacing w:before="0" w:after="0"/>
        <w:rPr>
          <w:rFonts w:ascii="Times New Roman" w:hAnsi="Times New Roman"/>
          <w:sz w:val="28"/>
          <w:szCs w:val="28"/>
        </w:rPr>
      </w:pPr>
      <w:r w:rsidRPr="00975D89">
        <w:rPr>
          <w:rFonts w:ascii="Times New Roman" w:hAnsi="Times New Roman"/>
          <w:sz w:val="28"/>
          <w:szCs w:val="28"/>
        </w:rPr>
        <w:t xml:space="preserve"> пункту 284.1 статті 284 Податкового кодексу України,</w:t>
      </w:r>
    </w:p>
    <w:p w:rsidR="00D909B2" w:rsidRPr="00975D89" w:rsidRDefault="00D909B2" w:rsidP="00FE67F7">
      <w:pPr>
        <w:pStyle w:val="af7"/>
        <w:spacing w:before="0" w:after="0"/>
        <w:rPr>
          <w:rFonts w:ascii="Times New Roman" w:hAnsi="Times New Roman"/>
          <w:sz w:val="28"/>
          <w:szCs w:val="28"/>
        </w:rPr>
      </w:pPr>
      <w:r w:rsidRPr="00975D89">
        <w:rPr>
          <w:rFonts w:ascii="Times New Roman" w:hAnsi="Times New Roman"/>
          <w:sz w:val="28"/>
          <w:szCs w:val="28"/>
        </w:rPr>
        <w:t xml:space="preserve"> із сплати земельного податку</w:t>
      </w:r>
      <w:r w:rsidRPr="00975D89">
        <w:rPr>
          <w:rFonts w:ascii="Times New Roman" w:hAnsi="Times New Roman"/>
          <w:sz w:val="28"/>
          <w:szCs w:val="28"/>
          <w:vertAlign w:val="superscript"/>
        </w:rPr>
        <w:t>1</w:t>
      </w:r>
      <w:r w:rsidRPr="00975D89">
        <w:rPr>
          <w:rFonts w:ascii="Times New Roman" w:hAnsi="Times New Roman"/>
          <w:sz w:val="28"/>
          <w:szCs w:val="28"/>
        </w:rPr>
        <w:br/>
      </w:r>
    </w:p>
    <w:p w:rsidR="00D909B2" w:rsidRPr="00975D89" w:rsidRDefault="00D909B2" w:rsidP="00FE67F7">
      <w:pPr>
        <w:pStyle w:val="afb"/>
        <w:jc w:val="both"/>
        <w:rPr>
          <w:rFonts w:ascii="Times New Roman" w:hAnsi="Times New Roman"/>
          <w:sz w:val="28"/>
          <w:szCs w:val="28"/>
        </w:rPr>
      </w:pPr>
      <w:r>
        <w:rPr>
          <w:rFonts w:ascii="Times New Roman" w:hAnsi="Times New Roman"/>
          <w:sz w:val="28"/>
          <w:szCs w:val="28"/>
        </w:rPr>
        <w:t>Пільги встановлюються на 20</w:t>
      </w:r>
      <w:r>
        <w:rPr>
          <w:rFonts w:ascii="Times New Roman" w:hAnsi="Times New Roman"/>
          <w:sz w:val="28"/>
          <w:szCs w:val="28"/>
          <w:lang w:val="uk-UA"/>
        </w:rPr>
        <w:t>20</w:t>
      </w:r>
      <w:r w:rsidRPr="00975D89">
        <w:rPr>
          <w:rFonts w:ascii="Times New Roman" w:hAnsi="Times New Roman"/>
          <w:sz w:val="28"/>
          <w:szCs w:val="28"/>
        </w:rPr>
        <w:t xml:space="preserve"> рік та </w:t>
      </w:r>
      <w:r>
        <w:rPr>
          <w:rFonts w:ascii="Times New Roman" w:hAnsi="Times New Roman"/>
          <w:sz w:val="28"/>
          <w:szCs w:val="28"/>
        </w:rPr>
        <w:t>вводяться в дію</w:t>
      </w:r>
      <w:r>
        <w:rPr>
          <w:rFonts w:ascii="Times New Roman" w:hAnsi="Times New Roman"/>
          <w:sz w:val="28"/>
          <w:szCs w:val="28"/>
        </w:rPr>
        <w:br/>
        <w:t xml:space="preserve"> з 01 січня 20</w:t>
      </w:r>
      <w:r>
        <w:rPr>
          <w:rFonts w:ascii="Times New Roman" w:hAnsi="Times New Roman"/>
          <w:sz w:val="28"/>
          <w:szCs w:val="28"/>
          <w:lang w:val="uk-UA"/>
        </w:rPr>
        <w:t>20</w:t>
      </w:r>
      <w:r w:rsidRPr="00975D89">
        <w:rPr>
          <w:rFonts w:ascii="Times New Roman" w:hAnsi="Times New Roman"/>
          <w:sz w:val="28"/>
          <w:szCs w:val="28"/>
        </w:rPr>
        <w:t xml:space="preserve"> року.</w:t>
      </w:r>
    </w:p>
    <w:p w:rsidR="00D909B2" w:rsidRPr="00975D89" w:rsidRDefault="00D909B2" w:rsidP="00FE67F7">
      <w:pPr>
        <w:pStyle w:val="afb"/>
        <w:spacing w:after="120"/>
        <w:jc w:val="both"/>
        <w:rPr>
          <w:rFonts w:ascii="Times New Roman" w:hAnsi="Times New Roman"/>
          <w:sz w:val="28"/>
          <w:szCs w:val="28"/>
        </w:rPr>
      </w:pPr>
      <w:r w:rsidRPr="00975D89">
        <w:rPr>
          <w:rFonts w:ascii="Times New Roman" w:hAnsi="Times New Roman"/>
          <w:sz w:val="28"/>
          <w:szCs w:val="28"/>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398"/>
        <w:gridCol w:w="1856"/>
        <w:gridCol w:w="4241"/>
      </w:tblGrid>
      <w:tr w:rsidR="00D909B2" w:rsidRPr="00B56F36" w:rsidTr="00E5427D">
        <w:tc>
          <w:tcPr>
            <w:tcW w:w="990" w:type="pct"/>
            <w:vAlign w:val="center"/>
          </w:tcPr>
          <w:p w:rsidR="00D909B2" w:rsidRPr="00440802" w:rsidRDefault="00D909B2" w:rsidP="00E5427D">
            <w:pPr>
              <w:pStyle w:val="afb"/>
              <w:ind w:firstLine="28"/>
              <w:jc w:val="center"/>
              <w:rPr>
                <w:rFonts w:ascii="Times New Roman" w:hAnsi="Times New Roman"/>
                <w:sz w:val="24"/>
                <w:szCs w:val="24"/>
              </w:rPr>
            </w:pPr>
            <w:r w:rsidRPr="00440802">
              <w:rPr>
                <w:rFonts w:ascii="Times New Roman" w:hAnsi="Times New Roman"/>
                <w:sz w:val="24"/>
                <w:szCs w:val="24"/>
              </w:rPr>
              <w:t>Код області</w:t>
            </w:r>
          </w:p>
        </w:tc>
        <w:tc>
          <w:tcPr>
            <w:tcW w:w="748" w:type="pct"/>
            <w:vAlign w:val="center"/>
          </w:tcPr>
          <w:p w:rsidR="00D909B2" w:rsidRPr="00440802" w:rsidRDefault="00D909B2" w:rsidP="00E5427D">
            <w:pPr>
              <w:pStyle w:val="afb"/>
              <w:ind w:firstLine="28"/>
              <w:jc w:val="center"/>
              <w:rPr>
                <w:rFonts w:ascii="Times New Roman" w:hAnsi="Times New Roman"/>
                <w:sz w:val="24"/>
                <w:szCs w:val="24"/>
              </w:rPr>
            </w:pPr>
            <w:r w:rsidRPr="00440802">
              <w:rPr>
                <w:rFonts w:ascii="Times New Roman" w:hAnsi="Times New Roman"/>
                <w:sz w:val="24"/>
                <w:szCs w:val="24"/>
              </w:rPr>
              <w:t>Код району</w:t>
            </w:r>
          </w:p>
        </w:tc>
        <w:tc>
          <w:tcPr>
            <w:tcW w:w="993" w:type="pct"/>
            <w:vAlign w:val="center"/>
          </w:tcPr>
          <w:p w:rsidR="00D909B2" w:rsidRPr="00440802" w:rsidRDefault="00D909B2" w:rsidP="00E5427D">
            <w:pPr>
              <w:pStyle w:val="afb"/>
              <w:ind w:firstLine="28"/>
              <w:jc w:val="center"/>
              <w:rPr>
                <w:rFonts w:ascii="Times New Roman" w:hAnsi="Times New Roman"/>
                <w:sz w:val="24"/>
                <w:szCs w:val="24"/>
              </w:rPr>
            </w:pPr>
            <w:r w:rsidRPr="00440802">
              <w:rPr>
                <w:rFonts w:ascii="Times New Roman" w:hAnsi="Times New Roman"/>
                <w:sz w:val="24"/>
                <w:szCs w:val="24"/>
              </w:rPr>
              <w:t>Код згідно з КОАТУУ</w:t>
            </w:r>
          </w:p>
        </w:tc>
        <w:tc>
          <w:tcPr>
            <w:tcW w:w="2269" w:type="pct"/>
            <w:vAlign w:val="center"/>
          </w:tcPr>
          <w:p w:rsidR="00D909B2" w:rsidRPr="00440802" w:rsidRDefault="00D909B2" w:rsidP="00E5427D">
            <w:pPr>
              <w:pStyle w:val="afb"/>
              <w:ind w:firstLine="28"/>
              <w:jc w:val="center"/>
              <w:rPr>
                <w:rFonts w:ascii="Times New Roman" w:hAnsi="Times New Roman"/>
                <w:sz w:val="24"/>
                <w:szCs w:val="24"/>
              </w:rPr>
            </w:pPr>
            <w:r w:rsidRPr="00440802">
              <w:rPr>
                <w:rFonts w:ascii="Times New Roman" w:hAnsi="Times New Roman"/>
                <w:sz w:val="24"/>
                <w:szCs w:val="24"/>
              </w:rPr>
              <w:t>Найменування адміністративно-територіальної одиниці</w:t>
            </w:r>
            <w:r w:rsidRPr="00440802">
              <w:rPr>
                <w:rFonts w:ascii="Times New Roman" w:hAnsi="Times New Roman"/>
                <w:sz w:val="24"/>
                <w:szCs w:val="24"/>
              </w:rPr>
              <w:br/>
              <w:t>або населеного пункту, або території об’єднаної територіальної громади</w:t>
            </w:r>
          </w:p>
        </w:tc>
      </w:tr>
      <w:tr w:rsidR="00D909B2" w:rsidRPr="00B56F36" w:rsidTr="00E5427D">
        <w:tc>
          <w:tcPr>
            <w:tcW w:w="990" w:type="pct"/>
            <w:vAlign w:val="center"/>
          </w:tcPr>
          <w:p w:rsidR="00D909B2" w:rsidRPr="00440802" w:rsidRDefault="00D909B2" w:rsidP="00E5427D">
            <w:pPr>
              <w:pStyle w:val="afb"/>
              <w:ind w:firstLine="28"/>
              <w:jc w:val="center"/>
              <w:rPr>
                <w:rFonts w:ascii="Times New Roman" w:hAnsi="Times New Roman"/>
                <w:sz w:val="24"/>
                <w:szCs w:val="24"/>
              </w:rPr>
            </w:pPr>
            <w:r w:rsidRPr="00440802">
              <w:rPr>
                <w:rFonts w:ascii="Times New Roman" w:hAnsi="Times New Roman"/>
                <w:sz w:val="24"/>
                <w:szCs w:val="24"/>
              </w:rPr>
              <w:t>16</w:t>
            </w:r>
          </w:p>
        </w:tc>
        <w:tc>
          <w:tcPr>
            <w:tcW w:w="748" w:type="pct"/>
            <w:vAlign w:val="center"/>
          </w:tcPr>
          <w:p w:rsidR="00D909B2" w:rsidRPr="00440802" w:rsidRDefault="00D909B2" w:rsidP="00E5427D">
            <w:pPr>
              <w:pStyle w:val="afb"/>
              <w:ind w:firstLine="28"/>
              <w:jc w:val="center"/>
              <w:rPr>
                <w:rFonts w:ascii="Times New Roman" w:hAnsi="Times New Roman"/>
                <w:sz w:val="24"/>
                <w:szCs w:val="24"/>
              </w:rPr>
            </w:pPr>
            <w:r w:rsidRPr="00440802">
              <w:rPr>
                <w:rFonts w:ascii="Times New Roman" w:hAnsi="Times New Roman"/>
                <w:sz w:val="24"/>
                <w:szCs w:val="24"/>
              </w:rPr>
              <w:t>21</w:t>
            </w:r>
          </w:p>
        </w:tc>
        <w:tc>
          <w:tcPr>
            <w:tcW w:w="993" w:type="pct"/>
            <w:vAlign w:val="center"/>
          </w:tcPr>
          <w:p w:rsidR="00D909B2" w:rsidRPr="00440802" w:rsidRDefault="00D909B2" w:rsidP="00E5427D">
            <w:pPr>
              <w:pStyle w:val="afb"/>
              <w:ind w:firstLine="28"/>
              <w:jc w:val="center"/>
              <w:rPr>
                <w:rFonts w:ascii="Times New Roman" w:hAnsi="Times New Roman"/>
                <w:sz w:val="24"/>
                <w:szCs w:val="24"/>
              </w:rPr>
            </w:pPr>
            <w:r w:rsidRPr="00440802">
              <w:rPr>
                <w:rFonts w:ascii="Times New Roman" w:hAnsi="Times New Roman"/>
                <w:sz w:val="24"/>
                <w:szCs w:val="24"/>
              </w:rPr>
              <w:t>5323455100</w:t>
            </w:r>
          </w:p>
        </w:tc>
        <w:tc>
          <w:tcPr>
            <w:tcW w:w="2269" w:type="pct"/>
            <w:vMerge w:val="restart"/>
            <w:vAlign w:val="center"/>
          </w:tcPr>
          <w:p w:rsidR="00D909B2" w:rsidRPr="00440802" w:rsidRDefault="00D909B2" w:rsidP="00E5427D">
            <w:pPr>
              <w:pStyle w:val="afb"/>
              <w:ind w:firstLine="28"/>
              <w:jc w:val="center"/>
              <w:rPr>
                <w:rFonts w:ascii="Times New Roman" w:hAnsi="Times New Roman"/>
                <w:sz w:val="24"/>
                <w:szCs w:val="24"/>
              </w:rPr>
            </w:pPr>
            <w:r w:rsidRPr="00440802">
              <w:rPr>
                <w:rFonts w:ascii="Times New Roman" w:hAnsi="Times New Roman"/>
                <w:sz w:val="24"/>
                <w:szCs w:val="24"/>
              </w:rPr>
              <w:t>смт Нові Санжари</w:t>
            </w:r>
          </w:p>
          <w:p w:rsidR="00D909B2" w:rsidRPr="00440802" w:rsidRDefault="00D909B2" w:rsidP="00E5427D">
            <w:pPr>
              <w:pStyle w:val="afb"/>
              <w:ind w:firstLine="28"/>
              <w:jc w:val="center"/>
              <w:rPr>
                <w:rFonts w:ascii="Times New Roman" w:hAnsi="Times New Roman"/>
                <w:sz w:val="24"/>
                <w:szCs w:val="24"/>
              </w:rPr>
            </w:pPr>
            <w:r w:rsidRPr="00440802">
              <w:rPr>
                <w:rFonts w:ascii="Times New Roman" w:hAnsi="Times New Roman"/>
                <w:sz w:val="24"/>
                <w:szCs w:val="24"/>
              </w:rPr>
              <w:t>с. Зачепилівка</w:t>
            </w:r>
          </w:p>
        </w:tc>
      </w:tr>
      <w:tr w:rsidR="00D909B2" w:rsidRPr="00B56F36" w:rsidTr="00E5427D">
        <w:tc>
          <w:tcPr>
            <w:tcW w:w="990" w:type="pct"/>
            <w:vAlign w:val="center"/>
          </w:tcPr>
          <w:p w:rsidR="00D909B2" w:rsidRPr="00440802" w:rsidRDefault="00D909B2" w:rsidP="00E5427D">
            <w:pPr>
              <w:pStyle w:val="afb"/>
              <w:ind w:firstLine="28"/>
              <w:jc w:val="center"/>
              <w:rPr>
                <w:rFonts w:ascii="Times New Roman" w:hAnsi="Times New Roman"/>
                <w:sz w:val="24"/>
                <w:szCs w:val="24"/>
              </w:rPr>
            </w:pPr>
          </w:p>
        </w:tc>
        <w:tc>
          <w:tcPr>
            <w:tcW w:w="748" w:type="pct"/>
            <w:vAlign w:val="center"/>
          </w:tcPr>
          <w:p w:rsidR="00D909B2" w:rsidRPr="00440802" w:rsidRDefault="00D909B2" w:rsidP="00E5427D">
            <w:pPr>
              <w:pStyle w:val="afb"/>
              <w:ind w:firstLine="28"/>
              <w:jc w:val="center"/>
              <w:rPr>
                <w:rFonts w:ascii="Times New Roman" w:hAnsi="Times New Roman"/>
                <w:sz w:val="24"/>
                <w:szCs w:val="24"/>
              </w:rPr>
            </w:pPr>
          </w:p>
        </w:tc>
        <w:tc>
          <w:tcPr>
            <w:tcW w:w="993" w:type="pct"/>
            <w:vAlign w:val="center"/>
          </w:tcPr>
          <w:p w:rsidR="00D909B2" w:rsidRPr="00440802" w:rsidRDefault="00D909B2" w:rsidP="00E5427D">
            <w:pPr>
              <w:pStyle w:val="afb"/>
              <w:ind w:firstLine="28"/>
              <w:jc w:val="center"/>
              <w:rPr>
                <w:rFonts w:ascii="Times New Roman" w:hAnsi="Times New Roman"/>
                <w:sz w:val="24"/>
                <w:szCs w:val="24"/>
              </w:rPr>
            </w:pPr>
          </w:p>
        </w:tc>
        <w:tc>
          <w:tcPr>
            <w:tcW w:w="2269" w:type="pct"/>
            <w:vMerge/>
            <w:vAlign w:val="center"/>
          </w:tcPr>
          <w:p w:rsidR="00D909B2" w:rsidRPr="00440802" w:rsidRDefault="00D909B2" w:rsidP="00E5427D">
            <w:pPr>
              <w:pStyle w:val="afb"/>
              <w:ind w:firstLine="28"/>
              <w:jc w:val="center"/>
              <w:rPr>
                <w:rFonts w:ascii="Times New Roman" w:hAnsi="Times New Roman"/>
                <w:sz w:val="24"/>
                <w:szCs w:val="24"/>
              </w:rPr>
            </w:pPr>
          </w:p>
        </w:tc>
      </w:tr>
    </w:tbl>
    <w:p w:rsidR="00D909B2" w:rsidRDefault="00D909B2" w:rsidP="00FE67F7">
      <w:pPr>
        <w:tabs>
          <w:tab w:val="left" w:pos="2270"/>
        </w:tabs>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9"/>
        <w:gridCol w:w="1886"/>
      </w:tblGrid>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Група платників.категорія, цільове призначення земельних</w:t>
            </w:r>
          </w:p>
          <w:p w:rsidR="00D909B2" w:rsidRPr="0001717B" w:rsidRDefault="00D909B2" w:rsidP="0001717B">
            <w:pPr>
              <w:tabs>
                <w:tab w:val="left" w:pos="2270"/>
              </w:tabs>
              <w:rPr>
                <w:sz w:val="23"/>
                <w:szCs w:val="28"/>
                <w:lang w:val="uk-UA"/>
              </w:rPr>
            </w:pPr>
            <w:r w:rsidRPr="0001717B">
              <w:rPr>
                <w:sz w:val="23"/>
                <w:szCs w:val="28"/>
                <w:lang w:val="uk-UA"/>
              </w:rPr>
              <w:t>ділянок</w:t>
            </w:r>
          </w:p>
        </w:tc>
        <w:tc>
          <w:tcPr>
            <w:tcW w:w="1903" w:type="dxa"/>
          </w:tcPr>
          <w:p w:rsidR="00D909B2" w:rsidRPr="0001717B" w:rsidRDefault="00D909B2" w:rsidP="0001717B">
            <w:pPr>
              <w:tabs>
                <w:tab w:val="left" w:pos="2270"/>
              </w:tabs>
              <w:rPr>
                <w:sz w:val="23"/>
                <w:szCs w:val="28"/>
                <w:lang w:val="uk-UA"/>
              </w:rPr>
            </w:pPr>
            <w:r w:rsidRPr="0001717B">
              <w:rPr>
                <w:sz w:val="23"/>
                <w:szCs w:val="28"/>
                <w:lang w:val="uk-UA"/>
              </w:rPr>
              <w:t>Розмір пільги</w:t>
            </w:r>
          </w:p>
          <w:p w:rsidR="00D909B2" w:rsidRPr="0001717B" w:rsidRDefault="00D909B2" w:rsidP="0001717B">
            <w:pPr>
              <w:tabs>
                <w:tab w:val="left" w:pos="2270"/>
              </w:tabs>
              <w:rPr>
                <w:sz w:val="23"/>
                <w:szCs w:val="28"/>
                <w:lang w:val="uk-UA"/>
              </w:rPr>
            </w:pPr>
            <w:r w:rsidRPr="0001717B">
              <w:rPr>
                <w:sz w:val="23"/>
                <w:szCs w:val="28"/>
                <w:lang w:val="uk-UA"/>
              </w:rPr>
              <w:t>(відсотків суми податкового зобов’язання на рік)</w:t>
            </w:r>
          </w:p>
        </w:tc>
      </w:tr>
      <w:tr w:rsidR="00D909B2" w:rsidRPr="004E458E" w:rsidTr="0001717B">
        <w:tc>
          <w:tcPr>
            <w:tcW w:w="7668" w:type="dxa"/>
          </w:tcPr>
          <w:p w:rsidR="00D909B2" w:rsidRPr="0001717B" w:rsidRDefault="00D909B2" w:rsidP="0001717B">
            <w:pPr>
              <w:tabs>
                <w:tab w:val="left" w:pos="2270"/>
              </w:tabs>
              <w:rPr>
                <w:b/>
                <w:sz w:val="23"/>
                <w:szCs w:val="28"/>
                <w:lang w:val="uk-UA"/>
              </w:rPr>
            </w:pPr>
            <w:r w:rsidRPr="0001717B">
              <w:rPr>
                <w:b/>
                <w:sz w:val="23"/>
                <w:szCs w:val="28"/>
                <w:lang w:val="uk-UA"/>
              </w:rPr>
              <w:t>Пільги щодо сплати земельного податку для фізичних осіб:</w:t>
            </w:r>
          </w:p>
          <w:p w:rsidR="00D909B2" w:rsidRPr="0001717B" w:rsidRDefault="00D909B2" w:rsidP="0001717B">
            <w:pPr>
              <w:tabs>
                <w:tab w:val="left" w:pos="2270"/>
              </w:tabs>
              <w:rPr>
                <w:sz w:val="23"/>
                <w:szCs w:val="28"/>
                <w:lang w:val="uk-UA"/>
              </w:rPr>
            </w:pPr>
            <w:r w:rsidRPr="0001717B">
              <w:rPr>
                <w:b/>
                <w:sz w:val="23"/>
                <w:szCs w:val="28"/>
                <w:lang w:val="uk-UA"/>
              </w:rPr>
              <w:t>Від сплати податку звільняються:</w:t>
            </w:r>
            <w:r w:rsidRPr="0001717B">
              <w:rPr>
                <w:sz w:val="23"/>
                <w:szCs w:val="28"/>
                <w:lang w:val="uk-UA"/>
              </w:rPr>
              <w:t xml:space="preserve">   </w:t>
            </w:r>
          </w:p>
        </w:tc>
        <w:tc>
          <w:tcPr>
            <w:tcW w:w="1903" w:type="dxa"/>
          </w:tcPr>
          <w:p w:rsidR="00D909B2" w:rsidRPr="0001717B" w:rsidRDefault="00D909B2" w:rsidP="0001717B">
            <w:pPr>
              <w:tabs>
                <w:tab w:val="left" w:pos="2270"/>
              </w:tabs>
              <w:rPr>
                <w:sz w:val="23"/>
                <w:szCs w:val="28"/>
                <w:lang w:val="uk-UA"/>
              </w:rPr>
            </w:pP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- 1.1.  Іваліди першої і другої групи</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xml:space="preserve">- 1.2. фізичні особи,які виховують трьох і більше дітей віком до 18 років </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- 1.3. пенсіонери (за віком)</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- 1.4. ветерани війни та особи, на яких поширюється дія Закону України «Про статус ветеранів війни, гарантії їх соціального захисту»</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-1.5.фізичні особи, визнані законом особами, які постраждали внаслідок Чорнобильської катастрофи.</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xml:space="preserve">2. </w:t>
            </w:r>
            <w:r w:rsidRPr="0001717B">
              <w:rPr>
                <w:sz w:val="23"/>
                <w:szCs w:val="28"/>
                <w:u w:val="single"/>
                <w:lang w:val="uk-UA"/>
              </w:rPr>
              <w:t>Звільнення від сплати податку за земельні ділянки, перед-бачене для відповідної категорії фізичних осіб пунктом 1, поширюється на одну земельну ділянку за кожним видом використання у межах граничних норм:</w:t>
            </w:r>
          </w:p>
        </w:tc>
        <w:tc>
          <w:tcPr>
            <w:tcW w:w="1903" w:type="dxa"/>
          </w:tcPr>
          <w:p w:rsidR="00D909B2" w:rsidRPr="0001717B" w:rsidRDefault="00D909B2" w:rsidP="0001717B">
            <w:pPr>
              <w:tabs>
                <w:tab w:val="left" w:pos="2270"/>
              </w:tabs>
              <w:rPr>
                <w:sz w:val="23"/>
                <w:szCs w:val="28"/>
                <w:lang w:val="uk-UA"/>
              </w:rPr>
            </w:pP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-2.1.для ведення особистого селянського господарства – у розмірі не більше 2 га.</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- 2.2. для будівництва і обслуговування житлового будинку, господарських будівельі споруд(присадибна ділянка)</w:t>
            </w:r>
          </w:p>
          <w:p w:rsidR="00D909B2" w:rsidRPr="0001717B" w:rsidRDefault="00D909B2" w:rsidP="0001717B">
            <w:pPr>
              <w:tabs>
                <w:tab w:val="left" w:pos="2270"/>
              </w:tabs>
              <w:rPr>
                <w:sz w:val="23"/>
                <w:szCs w:val="28"/>
                <w:lang w:val="uk-UA"/>
              </w:rPr>
            </w:pPr>
            <w:r w:rsidRPr="0001717B">
              <w:rPr>
                <w:sz w:val="23"/>
                <w:szCs w:val="28"/>
                <w:lang w:val="uk-UA"/>
              </w:rPr>
              <w:t xml:space="preserve">   смт Нові Санжари – не більше як 0,15 га;</w:t>
            </w:r>
          </w:p>
          <w:p w:rsidR="00D909B2" w:rsidRPr="0001717B" w:rsidRDefault="00D909B2" w:rsidP="0001717B">
            <w:pPr>
              <w:tabs>
                <w:tab w:val="left" w:pos="2270"/>
              </w:tabs>
              <w:rPr>
                <w:sz w:val="23"/>
                <w:szCs w:val="28"/>
                <w:lang w:val="uk-UA"/>
              </w:rPr>
            </w:pPr>
            <w:r w:rsidRPr="0001717B">
              <w:rPr>
                <w:sz w:val="23"/>
                <w:szCs w:val="28"/>
                <w:lang w:val="uk-UA"/>
              </w:rPr>
              <w:t xml:space="preserve">   с.Зачепилівка – не більше як  0,25 га.</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xml:space="preserve">- 2.3.для індивідуального дачного будівництва не більше як 0,10га </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-2.4. для будівництва індивідуальних гаражів не більше як 0,01га</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- 2.5. для ведення садівництва не більше як 0,12 га</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lastRenderedPageBreak/>
              <w:t xml:space="preserve">3. </w:t>
            </w:r>
            <w:r w:rsidRPr="0001717B">
              <w:rPr>
                <w:sz w:val="23"/>
                <w:szCs w:val="28"/>
                <w:u w:val="single"/>
                <w:lang w:val="uk-UA"/>
              </w:rPr>
              <w:t>Від сплати земельного податку звільняються на період дії єдинного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єдинного податку четвертої групи.</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4. Якщо фізична особа, визначена в п.1,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самовільне обрання/ зміну земельної ділянки для застосування пільги. Пільга починає застосовуватися до обраної земельної ділянки з базового податкового ( звітного) періоду, у якому подану таку заяву.</w:t>
            </w:r>
          </w:p>
        </w:tc>
        <w:tc>
          <w:tcPr>
            <w:tcW w:w="1903" w:type="dxa"/>
          </w:tcPr>
          <w:p w:rsidR="00D909B2" w:rsidRPr="0001717B" w:rsidRDefault="00D909B2" w:rsidP="0001717B">
            <w:pPr>
              <w:tabs>
                <w:tab w:val="left" w:pos="2270"/>
              </w:tabs>
              <w:jc w:val="center"/>
              <w:rPr>
                <w:sz w:val="23"/>
                <w:szCs w:val="28"/>
                <w:lang w:val="uk-UA"/>
              </w:rPr>
            </w:pPr>
          </w:p>
        </w:tc>
      </w:tr>
      <w:tr w:rsidR="00D909B2" w:rsidRPr="00652EBA" w:rsidTr="0001717B">
        <w:tc>
          <w:tcPr>
            <w:tcW w:w="7668" w:type="dxa"/>
          </w:tcPr>
          <w:p w:rsidR="00D909B2" w:rsidRPr="0001717B" w:rsidRDefault="00D909B2" w:rsidP="0001717B">
            <w:pPr>
              <w:tabs>
                <w:tab w:val="left" w:pos="2270"/>
              </w:tabs>
              <w:rPr>
                <w:b/>
                <w:sz w:val="23"/>
                <w:szCs w:val="28"/>
                <w:lang w:val="uk-UA"/>
              </w:rPr>
            </w:pPr>
            <w:r w:rsidRPr="0001717B">
              <w:rPr>
                <w:b/>
                <w:sz w:val="23"/>
                <w:szCs w:val="28"/>
                <w:lang w:val="uk-UA"/>
              </w:rPr>
              <w:t>Пільги щодо сплати податку для юридичних осіб</w:t>
            </w:r>
          </w:p>
          <w:p w:rsidR="00D909B2" w:rsidRPr="0001717B" w:rsidRDefault="00D909B2" w:rsidP="0001717B">
            <w:pPr>
              <w:tabs>
                <w:tab w:val="left" w:pos="2270"/>
              </w:tabs>
              <w:rPr>
                <w:sz w:val="23"/>
                <w:szCs w:val="28"/>
                <w:lang w:val="uk-UA"/>
              </w:rPr>
            </w:pPr>
            <w:r w:rsidRPr="0001717B">
              <w:rPr>
                <w:sz w:val="23"/>
                <w:szCs w:val="28"/>
                <w:lang w:val="uk-UA"/>
              </w:rPr>
              <w:t>Від сплати земельного податку звільняються:</w:t>
            </w:r>
          </w:p>
        </w:tc>
        <w:tc>
          <w:tcPr>
            <w:tcW w:w="1903" w:type="dxa"/>
          </w:tcPr>
          <w:p w:rsidR="00D909B2" w:rsidRPr="0001717B" w:rsidRDefault="00D909B2" w:rsidP="0001717B">
            <w:pPr>
              <w:tabs>
                <w:tab w:val="left" w:pos="2270"/>
              </w:tabs>
              <w:jc w:val="center"/>
              <w:rPr>
                <w:sz w:val="23"/>
                <w:szCs w:val="28"/>
                <w:lang w:val="uk-UA"/>
              </w:rPr>
            </w:pP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xml:space="preserve">-1.1.санітарно курортні та оздоровчі заклади громадських організацій інвалідів, реабілітаційні установи громадських організацій інвалідів </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xml:space="preserve">-1.2.дошкільні та загальноосвітні начальні заклади незалежно від форми власності і джерел фінансування, заклади куль-тури, науки (крім національних та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  </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- 1.3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менше,як 50%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менше як 25 % суми загальних витрат на оплату праці. 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 У разі порушення вимог цієї норми зазначені громадські організації інвалідів,їх підприємства та організації зобов’язані сплатити суми 100% податку за відповідний період, проіндексовані з урахуванням інфляції, а також штрафні санкції згідно із законодавством.</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-1.4. земельні ділянки кладовищ, крематоріїв та колумбаріїв.</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xml:space="preserve">- 1.5. полігон твердих побутових відходів. </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-1.6. земельні ділянки, надані для будівництва  та обслугову-вування культових та інших будівель, необхідних для забез-печення діяльності релігійних організацій України, статути яких зареєстровано у встановленому законом порядку.</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- 1.7. державні та комунальні дитячі санітарно-курортні зак-лади та заклади оздоровлення та відпочинку, а також дитячі санаторно –курортні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і організацій. У разі виключення таких підприємств з реєстру неприбуткових організацій декларація подається платником податку протягом 30 кален-дарних днів з дня виключення,  а податок сплачується з наступного місяця в якому відбулося виключення з Реєстру.</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 xml:space="preserve">-1.8. земельні ділянки дитячо-юнацьких спортивних шкіл і спортивні споруди всеукраїнських фізкультурно-спортивних товариств, їх місцевих осередків та відокремлених підроз-ділів, що є неприбутковими та </w:t>
            </w:r>
            <w:r w:rsidRPr="0001717B">
              <w:rPr>
                <w:sz w:val="23"/>
                <w:szCs w:val="28"/>
                <w:lang w:val="uk-UA"/>
              </w:rPr>
              <w:lastRenderedPageBreak/>
              <w:t>включені  до Реєстру непри-буткових установ та організацій за земельні ділянки на яких розміщені їх спортивні споруди.</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lastRenderedPageBreak/>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-1.9. землі дорожнього господарства автомобільних доріг загального користування під проїздною частиною узбіччя, земляним полотном, декоративним озелененням, резервними кюветами, мостами, штучними спорудами, тунелями, транс- портивними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фінансування автомобільних доріг, а саме:</w:t>
            </w:r>
          </w:p>
          <w:p w:rsidR="00D909B2" w:rsidRPr="0001717B" w:rsidRDefault="00D909B2" w:rsidP="0001717B">
            <w:pPr>
              <w:tabs>
                <w:tab w:val="left" w:pos="2270"/>
              </w:tabs>
              <w:rPr>
                <w:sz w:val="23"/>
                <w:szCs w:val="28"/>
                <w:lang w:val="uk-UA"/>
              </w:rPr>
            </w:pPr>
            <w:r w:rsidRPr="0001717B">
              <w:rPr>
                <w:sz w:val="23"/>
                <w:szCs w:val="28"/>
                <w:lang w:val="uk-UA"/>
              </w:rPr>
              <w:t xml:space="preserve">- майданчики для стоянки транспорту і відпочинку,склади,   гаражі, резервуари для зберігання паливно-мастильних мате-ріалів, комплекси для зважування великогабаритного транс-порту,виробничі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акцій (часток, паїв) належить державі. </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p w:rsidR="00D909B2" w:rsidRPr="0001717B" w:rsidRDefault="00D909B2" w:rsidP="0001717B">
            <w:pPr>
              <w:tabs>
                <w:tab w:val="left" w:pos="2270"/>
              </w:tabs>
              <w:jc w:val="center"/>
              <w:rPr>
                <w:sz w:val="23"/>
                <w:szCs w:val="28"/>
                <w:lang w:val="uk-UA"/>
              </w:rPr>
            </w:pPr>
          </w:p>
          <w:p w:rsidR="00D909B2" w:rsidRPr="0001717B" w:rsidRDefault="00D909B2" w:rsidP="0001717B">
            <w:pPr>
              <w:tabs>
                <w:tab w:val="left" w:pos="2270"/>
              </w:tabs>
              <w:jc w:val="center"/>
              <w:rPr>
                <w:sz w:val="23"/>
                <w:szCs w:val="28"/>
                <w:lang w:val="uk-UA"/>
              </w:rPr>
            </w:pPr>
          </w:p>
          <w:p w:rsidR="00D909B2" w:rsidRPr="0001717B" w:rsidRDefault="00D909B2" w:rsidP="0001717B">
            <w:pPr>
              <w:tabs>
                <w:tab w:val="left" w:pos="2270"/>
              </w:tabs>
              <w:jc w:val="center"/>
              <w:rPr>
                <w:sz w:val="23"/>
                <w:szCs w:val="28"/>
                <w:lang w:val="uk-UA"/>
              </w:rPr>
            </w:pPr>
          </w:p>
          <w:p w:rsidR="00D909B2" w:rsidRPr="0001717B" w:rsidRDefault="00D909B2" w:rsidP="0001717B">
            <w:pPr>
              <w:tabs>
                <w:tab w:val="left" w:pos="2270"/>
              </w:tabs>
              <w:jc w:val="center"/>
              <w:rPr>
                <w:sz w:val="23"/>
                <w:szCs w:val="28"/>
                <w:lang w:val="uk-UA"/>
              </w:rPr>
            </w:pPr>
          </w:p>
          <w:p w:rsidR="00D909B2" w:rsidRPr="0001717B" w:rsidRDefault="00D909B2" w:rsidP="0001717B">
            <w:pPr>
              <w:tabs>
                <w:tab w:val="left" w:pos="2270"/>
              </w:tabs>
              <w:jc w:val="center"/>
              <w:rPr>
                <w:sz w:val="23"/>
                <w:szCs w:val="28"/>
                <w:lang w:val="uk-UA"/>
              </w:rPr>
            </w:pPr>
          </w:p>
          <w:p w:rsidR="00D909B2" w:rsidRPr="0001717B" w:rsidRDefault="00D909B2" w:rsidP="0001717B">
            <w:pPr>
              <w:tabs>
                <w:tab w:val="left" w:pos="2270"/>
              </w:tabs>
              <w:jc w:val="center"/>
              <w:rPr>
                <w:sz w:val="23"/>
                <w:szCs w:val="28"/>
                <w:lang w:val="uk-UA"/>
              </w:rPr>
            </w:pPr>
          </w:p>
          <w:p w:rsidR="00D909B2" w:rsidRPr="0001717B" w:rsidRDefault="00D909B2" w:rsidP="0001717B">
            <w:pPr>
              <w:tabs>
                <w:tab w:val="left" w:pos="2270"/>
              </w:tabs>
              <w:jc w:val="center"/>
              <w:rPr>
                <w:sz w:val="23"/>
                <w:szCs w:val="28"/>
                <w:lang w:val="uk-UA"/>
              </w:rPr>
            </w:pPr>
          </w:p>
          <w:p w:rsidR="00D909B2" w:rsidRPr="0001717B" w:rsidRDefault="00D909B2" w:rsidP="0001717B">
            <w:pPr>
              <w:tabs>
                <w:tab w:val="left" w:pos="2270"/>
              </w:tabs>
              <w:jc w:val="center"/>
              <w:rPr>
                <w:sz w:val="23"/>
                <w:szCs w:val="28"/>
                <w:lang w:val="uk-UA"/>
              </w:rPr>
            </w:pPr>
          </w:p>
          <w:p w:rsidR="00D909B2" w:rsidRPr="0001717B" w:rsidRDefault="00D909B2" w:rsidP="0001717B">
            <w:pPr>
              <w:tabs>
                <w:tab w:val="left" w:pos="2270"/>
              </w:tabs>
              <w:jc w:val="center"/>
              <w:rPr>
                <w:sz w:val="23"/>
                <w:szCs w:val="28"/>
                <w:lang w:val="uk-UA"/>
              </w:rPr>
            </w:pPr>
          </w:p>
          <w:p w:rsidR="00D909B2" w:rsidRPr="0001717B" w:rsidRDefault="00D909B2" w:rsidP="0001717B">
            <w:pPr>
              <w:tabs>
                <w:tab w:val="left" w:pos="2270"/>
              </w:tabs>
              <w:jc w:val="center"/>
              <w:rPr>
                <w:sz w:val="23"/>
                <w:szCs w:val="28"/>
                <w:lang w:val="uk-UA"/>
              </w:rPr>
            </w:pPr>
          </w:p>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-1.10. земельні ділянки сільськогосподарських підприємств усіх форм власності та фермерських ( селянських) госпо-дарств, зайнятих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r w:rsidR="00D909B2" w:rsidRPr="00652EBA" w:rsidTr="0001717B">
        <w:tc>
          <w:tcPr>
            <w:tcW w:w="7668" w:type="dxa"/>
          </w:tcPr>
          <w:p w:rsidR="00D909B2" w:rsidRPr="0001717B" w:rsidRDefault="00D909B2" w:rsidP="0001717B">
            <w:pPr>
              <w:tabs>
                <w:tab w:val="left" w:pos="2270"/>
              </w:tabs>
              <w:rPr>
                <w:sz w:val="23"/>
                <w:szCs w:val="28"/>
                <w:lang w:val="uk-UA"/>
              </w:rPr>
            </w:pPr>
            <w:r w:rsidRPr="0001717B">
              <w:rPr>
                <w:sz w:val="23"/>
                <w:szCs w:val="28"/>
                <w:lang w:val="uk-UA"/>
              </w:rPr>
              <w:t>-1.11. землі сільськогосподарських угідь,  що перебувають у тимчасовій консервації, або у стадії сільськогосподарського освоєння.</w:t>
            </w:r>
          </w:p>
        </w:tc>
        <w:tc>
          <w:tcPr>
            <w:tcW w:w="1903" w:type="dxa"/>
          </w:tcPr>
          <w:p w:rsidR="00D909B2" w:rsidRPr="0001717B" w:rsidRDefault="00D909B2" w:rsidP="0001717B">
            <w:pPr>
              <w:tabs>
                <w:tab w:val="left" w:pos="2270"/>
              </w:tabs>
              <w:jc w:val="center"/>
              <w:rPr>
                <w:sz w:val="23"/>
                <w:szCs w:val="28"/>
                <w:lang w:val="uk-UA"/>
              </w:rPr>
            </w:pPr>
            <w:r w:rsidRPr="0001717B">
              <w:rPr>
                <w:sz w:val="23"/>
                <w:szCs w:val="28"/>
                <w:lang w:val="uk-UA"/>
              </w:rPr>
              <w:t>100</w:t>
            </w:r>
          </w:p>
        </w:tc>
      </w:tr>
    </w:tbl>
    <w:p w:rsidR="00D909B2" w:rsidRPr="00652EBA" w:rsidRDefault="00D909B2" w:rsidP="00FE67F7">
      <w:pPr>
        <w:tabs>
          <w:tab w:val="left" w:pos="2270"/>
        </w:tabs>
        <w:rPr>
          <w:sz w:val="23"/>
          <w:szCs w:val="28"/>
          <w:lang w:val="uk-UA"/>
        </w:rPr>
      </w:pPr>
    </w:p>
    <w:p w:rsidR="00D909B2" w:rsidRPr="00652EBA" w:rsidRDefault="00D909B2" w:rsidP="00FE67F7">
      <w:pPr>
        <w:pStyle w:val="afb"/>
        <w:jc w:val="both"/>
        <w:rPr>
          <w:rFonts w:ascii="Times New Roman" w:hAnsi="Times New Roman"/>
          <w:sz w:val="23"/>
          <w:szCs w:val="28"/>
        </w:rPr>
      </w:pPr>
      <w:r w:rsidRPr="00652EBA">
        <w:rPr>
          <w:rFonts w:ascii="Times New Roman" w:hAnsi="Times New Roman"/>
          <w:sz w:val="23"/>
          <w:szCs w:val="28"/>
        </w:rPr>
        <w:t>Пільги визначаються з урахуванням норм підпункту 12.3.7 пункту 12.3 статті 12, пункту 30.2 статті 30, статей 281 і 282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rsidR="00D909B2" w:rsidRPr="00975D89" w:rsidRDefault="00D909B2" w:rsidP="00FE67F7">
      <w:pPr>
        <w:tabs>
          <w:tab w:val="left" w:pos="2270"/>
        </w:tabs>
        <w:rPr>
          <w:sz w:val="28"/>
          <w:szCs w:val="28"/>
          <w:lang w:val="uk-UA"/>
        </w:rPr>
      </w:pPr>
    </w:p>
    <w:p w:rsidR="00D909B2" w:rsidRDefault="00D909B2" w:rsidP="00FE67F7">
      <w:pPr>
        <w:tabs>
          <w:tab w:val="left" w:pos="2270"/>
        </w:tabs>
        <w:rPr>
          <w:lang w:val="uk-UA"/>
        </w:rPr>
      </w:pPr>
    </w:p>
    <w:p w:rsidR="00D909B2" w:rsidRDefault="00D909B2" w:rsidP="00FE67F7">
      <w:pPr>
        <w:tabs>
          <w:tab w:val="left" w:pos="2270"/>
        </w:tabs>
        <w:rPr>
          <w:lang w:val="uk-UA"/>
        </w:rPr>
      </w:pPr>
      <w:r>
        <w:rPr>
          <w:lang w:val="uk-UA"/>
        </w:rPr>
        <w:t xml:space="preserve">   </w:t>
      </w:r>
    </w:p>
    <w:p w:rsidR="00D909B2" w:rsidRPr="00975D89" w:rsidRDefault="00D909B2" w:rsidP="00FE67F7">
      <w:pPr>
        <w:tabs>
          <w:tab w:val="left" w:pos="2270"/>
        </w:tabs>
        <w:rPr>
          <w:sz w:val="28"/>
          <w:szCs w:val="28"/>
          <w:lang w:val="uk-UA"/>
        </w:rPr>
      </w:pPr>
      <w:r>
        <w:rPr>
          <w:lang w:val="uk-UA"/>
        </w:rPr>
        <w:t xml:space="preserve">    </w:t>
      </w:r>
      <w:r w:rsidRPr="00975D89">
        <w:rPr>
          <w:sz w:val="28"/>
          <w:szCs w:val="28"/>
          <w:lang w:val="uk-UA"/>
        </w:rPr>
        <w:t xml:space="preserve">Секретар   </w:t>
      </w:r>
      <w:r>
        <w:rPr>
          <w:sz w:val="28"/>
          <w:szCs w:val="28"/>
          <w:lang w:val="uk-UA"/>
        </w:rPr>
        <w:t>селищної ради                                                                     О.О.Вовк</w:t>
      </w:r>
      <w:r w:rsidRPr="00975D89">
        <w:rPr>
          <w:sz w:val="28"/>
          <w:szCs w:val="28"/>
          <w:lang w:val="uk-UA"/>
        </w:rPr>
        <w:t xml:space="preserve">                                                                                                               </w:t>
      </w:r>
    </w:p>
    <w:p w:rsidR="00D909B2" w:rsidRPr="005536BF" w:rsidRDefault="00D909B2" w:rsidP="00FE67F7">
      <w:pPr>
        <w:pStyle w:val="afb"/>
        <w:jc w:val="both"/>
        <w:rPr>
          <w:rFonts w:ascii="Times New Roman" w:hAnsi="Times New Roman"/>
          <w:noProof/>
          <w:sz w:val="28"/>
          <w:szCs w:val="28"/>
        </w:rPr>
      </w:pPr>
    </w:p>
    <w:p w:rsidR="00D909B2" w:rsidRPr="005536BF" w:rsidRDefault="00D909B2" w:rsidP="00FE67F7">
      <w:pPr>
        <w:pStyle w:val="afb"/>
        <w:jc w:val="both"/>
        <w:rPr>
          <w:rFonts w:ascii="Times New Roman" w:hAnsi="Times New Roman"/>
          <w:noProof/>
          <w:sz w:val="28"/>
          <w:szCs w:val="28"/>
        </w:rPr>
      </w:pPr>
    </w:p>
    <w:p w:rsidR="00D909B2" w:rsidRDefault="00D909B2" w:rsidP="00FE67F7">
      <w:pPr>
        <w:pStyle w:val="afb"/>
        <w:jc w:val="both"/>
        <w:rPr>
          <w:rFonts w:ascii="Times New Roman" w:hAnsi="Times New Roman"/>
          <w:noProof/>
        </w:rPr>
      </w:pPr>
    </w:p>
    <w:p w:rsidR="00D909B2" w:rsidRPr="00AB6823" w:rsidRDefault="00D909B2" w:rsidP="00FE67F7">
      <w:pPr>
        <w:ind w:left="-360" w:hanging="180"/>
        <w:rPr>
          <w:lang w:val="uk-UA"/>
        </w:rPr>
      </w:pPr>
      <w:r>
        <w:rPr>
          <w:lang w:val="uk-UA"/>
        </w:rPr>
        <w:t xml:space="preserve">                              </w:t>
      </w:r>
    </w:p>
    <w:p w:rsidR="00D909B2" w:rsidRPr="00A74926" w:rsidRDefault="00D909B2" w:rsidP="00FE67F7">
      <w:pPr>
        <w:pStyle w:val="a5"/>
        <w:shd w:val="clear" w:color="auto" w:fill="FFFFFF"/>
        <w:spacing w:before="225" w:beforeAutospacing="0" w:after="225" w:afterAutospacing="0" w:line="270" w:lineRule="atLeast"/>
        <w:rPr>
          <w:rFonts w:ascii="Arial" w:hAnsi="Arial" w:cs="Arial"/>
          <w:color w:val="4A4A4A"/>
          <w:lang w:val="uk-UA"/>
        </w:rPr>
      </w:pPr>
    </w:p>
    <w:p w:rsidR="00D909B2" w:rsidRPr="00A74926" w:rsidRDefault="00D909B2" w:rsidP="00FE67F7">
      <w:pPr>
        <w:pStyle w:val="a5"/>
        <w:shd w:val="clear" w:color="auto" w:fill="FFFFFF"/>
        <w:spacing w:before="225" w:beforeAutospacing="0" w:after="225" w:afterAutospacing="0" w:line="270" w:lineRule="atLeast"/>
        <w:rPr>
          <w:rFonts w:ascii="Arial" w:hAnsi="Arial" w:cs="Arial"/>
          <w:color w:val="4A4A4A"/>
          <w:lang w:val="uk-UA"/>
        </w:rPr>
      </w:pPr>
    </w:p>
    <w:p w:rsidR="00D909B2" w:rsidRPr="00A74926" w:rsidRDefault="00D909B2" w:rsidP="00FE67F7">
      <w:pPr>
        <w:pStyle w:val="a5"/>
        <w:shd w:val="clear" w:color="auto" w:fill="FFFFFF"/>
        <w:spacing w:before="225" w:beforeAutospacing="0" w:after="225" w:afterAutospacing="0" w:line="270" w:lineRule="atLeast"/>
        <w:rPr>
          <w:rFonts w:ascii="Arial" w:hAnsi="Arial" w:cs="Arial"/>
          <w:color w:val="4A4A4A"/>
          <w:lang w:val="uk-UA"/>
        </w:rPr>
      </w:pPr>
    </w:p>
    <w:p w:rsidR="00D909B2" w:rsidRDefault="00D909B2" w:rsidP="00FE67F7">
      <w:pPr>
        <w:pStyle w:val="a5"/>
        <w:shd w:val="clear" w:color="auto" w:fill="FFFFFF"/>
        <w:spacing w:before="225" w:beforeAutospacing="0" w:after="225" w:afterAutospacing="0" w:line="270" w:lineRule="atLeast"/>
        <w:rPr>
          <w:rFonts w:ascii="Arial" w:hAnsi="Arial" w:cs="Arial"/>
          <w:color w:val="4A4A4A"/>
          <w:lang w:val="uk-UA"/>
        </w:rPr>
      </w:pPr>
    </w:p>
    <w:p w:rsidR="00D909B2" w:rsidRDefault="00D909B2" w:rsidP="00FE67F7">
      <w:pPr>
        <w:pStyle w:val="a5"/>
        <w:shd w:val="clear" w:color="auto" w:fill="FFFFFF"/>
        <w:spacing w:before="225" w:beforeAutospacing="0" w:after="225" w:afterAutospacing="0" w:line="270" w:lineRule="atLeast"/>
        <w:rPr>
          <w:rFonts w:ascii="Arial" w:hAnsi="Arial" w:cs="Arial"/>
          <w:color w:val="4A4A4A"/>
          <w:lang w:val="uk-UA"/>
        </w:rPr>
      </w:pPr>
    </w:p>
    <w:p w:rsidR="00D909B2" w:rsidRDefault="00D909B2" w:rsidP="00FE67F7">
      <w:pPr>
        <w:pStyle w:val="a5"/>
        <w:shd w:val="clear" w:color="auto" w:fill="FFFFFF"/>
        <w:spacing w:before="225" w:beforeAutospacing="0" w:after="225" w:afterAutospacing="0" w:line="270" w:lineRule="atLeast"/>
        <w:rPr>
          <w:rFonts w:ascii="Arial" w:hAnsi="Arial" w:cs="Arial"/>
          <w:color w:val="4A4A4A"/>
          <w:lang w:val="uk-UA"/>
        </w:rPr>
      </w:pPr>
    </w:p>
    <w:p w:rsidR="00D909B2" w:rsidRDefault="00D909B2" w:rsidP="00FE67F7">
      <w:pPr>
        <w:pStyle w:val="a5"/>
        <w:shd w:val="clear" w:color="auto" w:fill="FFFFFF"/>
        <w:spacing w:before="225" w:beforeAutospacing="0" w:after="225" w:afterAutospacing="0" w:line="270" w:lineRule="atLeast"/>
        <w:rPr>
          <w:rFonts w:ascii="Arial" w:hAnsi="Arial" w:cs="Arial"/>
          <w:color w:val="4A4A4A"/>
          <w:lang w:val="uk-UA"/>
        </w:rPr>
      </w:pPr>
    </w:p>
    <w:p w:rsidR="00D909B2" w:rsidRDefault="00D909B2" w:rsidP="00FE67F7">
      <w:pPr>
        <w:pStyle w:val="a5"/>
        <w:shd w:val="clear" w:color="auto" w:fill="FFFFFF"/>
        <w:spacing w:before="225" w:beforeAutospacing="0" w:after="225" w:afterAutospacing="0" w:line="270" w:lineRule="atLeast"/>
        <w:rPr>
          <w:rFonts w:ascii="Arial" w:hAnsi="Arial" w:cs="Arial"/>
          <w:color w:val="4A4A4A"/>
          <w:lang w:val="uk-UA"/>
        </w:rPr>
      </w:pPr>
    </w:p>
    <w:p w:rsidR="00D909B2" w:rsidRDefault="00D909B2" w:rsidP="002536B0">
      <w:pPr>
        <w:ind w:left="5040" w:right="38"/>
        <w:rPr>
          <w:sz w:val="28"/>
          <w:szCs w:val="28"/>
          <w:lang w:val="uk-UA"/>
        </w:rPr>
      </w:pPr>
    </w:p>
    <w:p w:rsidR="00D909B2" w:rsidRDefault="00D909B2" w:rsidP="002536B0">
      <w:pPr>
        <w:ind w:left="5040" w:right="38"/>
        <w:rPr>
          <w:sz w:val="28"/>
          <w:szCs w:val="28"/>
          <w:lang w:val="uk-UA"/>
        </w:rPr>
      </w:pPr>
    </w:p>
    <w:p w:rsidR="00D909B2" w:rsidRPr="009F1171" w:rsidRDefault="00D909B2" w:rsidP="002536B0">
      <w:pPr>
        <w:ind w:left="5040" w:right="38"/>
        <w:rPr>
          <w:sz w:val="28"/>
          <w:szCs w:val="28"/>
          <w:lang w:val="uk-UA"/>
        </w:rPr>
      </w:pPr>
      <w:r w:rsidRPr="009F1171">
        <w:rPr>
          <w:sz w:val="28"/>
          <w:szCs w:val="28"/>
        </w:rPr>
        <w:t>Додаток</w:t>
      </w:r>
      <w:r w:rsidRPr="009F1171">
        <w:rPr>
          <w:sz w:val="28"/>
          <w:szCs w:val="28"/>
          <w:lang w:val="uk-UA"/>
        </w:rPr>
        <w:t xml:space="preserve"> </w:t>
      </w:r>
      <w:r>
        <w:rPr>
          <w:sz w:val="28"/>
          <w:szCs w:val="28"/>
          <w:lang w:val="uk-UA"/>
        </w:rPr>
        <w:t>3</w:t>
      </w:r>
    </w:p>
    <w:p w:rsidR="00D909B2" w:rsidRPr="00474C65" w:rsidRDefault="00D909B2" w:rsidP="002536B0">
      <w:pPr>
        <w:ind w:left="5040" w:right="38"/>
        <w:jc w:val="both"/>
        <w:rPr>
          <w:sz w:val="28"/>
          <w:szCs w:val="28"/>
        </w:rPr>
      </w:pPr>
      <w:r w:rsidRPr="009F1171">
        <w:rPr>
          <w:sz w:val="28"/>
          <w:szCs w:val="28"/>
        </w:rPr>
        <w:t>до  рішення</w:t>
      </w:r>
      <w:r w:rsidRPr="00474C65">
        <w:rPr>
          <w:sz w:val="28"/>
          <w:szCs w:val="28"/>
        </w:rPr>
        <w:t xml:space="preserve"> </w:t>
      </w:r>
      <w:r>
        <w:rPr>
          <w:sz w:val="28"/>
          <w:szCs w:val="28"/>
          <w:lang w:val="uk-UA"/>
        </w:rPr>
        <w:t xml:space="preserve">селищної </w:t>
      </w:r>
      <w:r w:rsidRPr="00474C65">
        <w:rPr>
          <w:sz w:val="28"/>
          <w:szCs w:val="28"/>
        </w:rPr>
        <w:t xml:space="preserve">ради </w:t>
      </w:r>
    </w:p>
    <w:p w:rsidR="00D909B2" w:rsidRPr="00930E95" w:rsidRDefault="00D909B2" w:rsidP="002536B0">
      <w:pPr>
        <w:ind w:left="5040" w:right="38"/>
        <w:jc w:val="both"/>
        <w:rPr>
          <w:sz w:val="28"/>
          <w:szCs w:val="28"/>
        </w:rPr>
      </w:pPr>
      <w:r w:rsidRPr="00474C65">
        <w:rPr>
          <w:sz w:val="28"/>
          <w:szCs w:val="28"/>
        </w:rPr>
        <w:t>від</w:t>
      </w:r>
      <w:r>
        <w:rPr>
          <w:sz w:val="28"/>
          <w:szCs w:val="28"/>
        </w:rPr>
        <w:t xml:space="preserve"> </w:t>
      </w:r>
      <w:r w:rsidR="003E618B">
        <w:rPr>
          <w:sz w:val="28"/>
          <w:szCs w:val="28"/>
        </w:rPr>
        <w:t xml:space="preserve">26 червня </w:t>
      </w:r>
      <w:r>
        <w:rPr>
          <w:sz w:val="28"/>
          <w:szCs w:val="28"/>
        </w:rPr>
        <w:t>201</w:t>
      </w:r>
      <w:r w:rsidRPr="00876A58">
        <w:rPr>
          <w:sz w:val="28"/>
          <w:szCs w:val="28"/>
        </w:rPr>
        <w:t>9</w:t>
      </w:r>
      <w:r>
        <w:rPr>
          <w:sz w:val="28"/>
          <w:szCs w:val="28"/>
        </w:rPr>
        <w:t xml:space="preserve"> № </w:t>
      </w:r>
      <w:r w:rsidR="00537436">
        <w:rPr>
          <w:sz w:val="28"/>
          <w:szCs w:val="28"/>
        </w:rPr>
        <w:t>4</w:t>
      </w:r>
      <w:r w:rsidRPr="00474C65">
        <w:rPr>
          <w:sz w:val="28"/>
          <w:szCs w:val="28"/>
        </w:rPr>
        <w:t xml:space="preserve">           </w:t>
      </w:r>
    </w:p>
    <w:p w:rsidR="00D909B2" w:rsidRPr="00930E95" w:rsidRDefault="00D909B2" w:rsidP="003428FA">
      <w:pPr>
        <w:ind w:right="38"/>
        <w:jc w:val="both"/>
        <w:rPr>
          <w:b/>
          <w:bCs/>
          <w:sz w:val="28"/>
          <w:szCs w:val="28"/>
        </w:rPr>
      </w:pPr>
    </w:p>
    <w:p w:rsidR="00D909B2" w:rsidRDefault="00D909B2" w:rsidP="003428FA">
      <w:pPr>
        <w:ind w:firstLine="708"/>
        <w:jc w:val="center"/>
        <w:rPr>
          <w:b/>
          <w:bCs/>
          <w:sz w:val="28"/>
          <w:szCs w:val="28"/>
          <w:lang w:val="uk-UA"/>
        </w:rPr>
      </w:pPr>
    </w:p>
    <w:p w:rsidR="00D909B2" w:rsidRDefault="00D909B2" w:rsidP="003428FA">
      <w:pPr>
        <w:ind w:firstLine="708"/>
        <w:jc w:val="center"/>
        <w:rPr>
          <w:b/>
          <w:bCs/>
          <w:sz w:val="28"/>
          <w:szCs w:val="28"/>
          <w:lang w:val="uk-UA"/>
        </w:rPr>
      </w:pPr>
    </w:p>
    <w:p w:rsidR="00D909B2" w:rsidRDefault="00D909B2" w:rsidP="003428FA">
      <w:pPr>
        <w:ind w:firstLine="708"/>
        <w:jc w:val="center"/>
        <w:rPr>
          <w:b/>
          <w:bCs/>
          <w:sz w:val="28"/>
          <w:szCs w:val="28"/>
          <w:lang w:val="uk-UA"/>
        </w:rPr>
      </w:pPr>
      <w:r>
        <w:rPr>
          <w:b/>
          <w:bCs/>
          <w:sz w:val="28"/>
          <w:szCs w:val="28"/>
          <w:lang w:val="uk-UA"/>
        </w:rPr>
        <w:t>Т</w:t>
      </w:r>
      <w:r w:rsidRPr="00850C47">
        <w:rPr>
          <w:b/>
          <w:bCs/>
          <w:sz w:val="28"/>
          <w:szCs w:val="28"/>
          <w:lang w:val="uk-UA"/>
        </w:rPr>
        <w:t>ранспортний податок</w:t>
      </w:r>
    </w:p>
    <w:p w:rsidR="00D909B2" w:rsidRPr="00D03604" w:rsidRDefault="00D909B2" w:rsidP="003428FA">
      <w:pPr>
        <w:ind w:firstLine="708"/>
        <w:jc w:val="center"/>
        <w:rPr>
          <w:b/>
          <w:bCs/>
          <w:sz w:val="28"/>
          <w:szCs w:val="28"/>
          <w:lang w:val="uk-UA"/>
        </w:rPr>
      </w:pPr>
    </w:p>
    <w:p w:rsidR="00D909B2" w:rsidRPr="00D03604" w:rsidRDefault="00D909B2" w:rsidP="003428FA">
      <w:pPr>
        <w:ind w:firstLine="708"/>
        <w:jc w:val="both"/>
        <w:rPr>
          <w:sz w:val="28"/>
          <w:szCs w:val="28"/>
          <w:lang w:val="uk-UA"/>
        </w:rPr>
      </w:pPr>
      <w:r>
        <w:rPr>
          <w:sz w:val="28"/>
          <w:szCs w:val="28"/>
          <w:lang w:val="uk-UA"/>
        </w:rPr>
        <w:t>1</w:t>
      </w:r>
      <w:r w:rsidRPr="00D03604">
        <w:rPr>
          <w:sz w:val="28"/>
          <w:szCs w:val="28"/>
          <w:lang w:val="uk-UA"/>
        </w:rPr>
        <w:t>.1. Визначити, що платниками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пункту 267.2. статті 267 Податкового кодексу України є об’єктом оподаткування.</w:t>
      </w:r>
    </w:p>
    <w:p w:rsidR="00D909B2" w:rsidRPr="00D03604" w:rsidRDefault="00D909B2" w:rsidP="003428FA">
      <w:pPr>
        <w:ind w:firstLine="708"/>
        <w:jc w:val="both"/>
        <w:rPr>
          <w:sz w:val="28"/>
          <w:szCs w:val="28"/>
          <w:lang w:val="uk-UA"/>
        </w:rPr>
      </w:pPr>
      <w:r>
        <w:rPr>
          <w:sz w:val="28"/>
          <w:szCs w:val="28"/>
          <w:lang w:val="uk-UA"/>
        </w:rPr>
        <w:t>1</w:t>
      </w:r>
      <w:r w:rsidRPr="00D03604">
        <w:rPr>
          <w:sz w:val="28"/>
          <w:szCs w:val="28"/>
          <w:lang w:val="uk-UA"/>
        </w:rPr>
        <w:t>.2. Визначити, що об’єктом оподаткування є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та з урахуванням особливостей визначених пункту 267.2. статті 267 Податкового кодексу України.</w:t>
      </w:r>
    </w:p>
    <w:p w:rsidR="00D909B2" w:rsidRPr="00D03604" w:rsidRDefault="00D909B2" w:rsidP="003428FA">
      <w:pPr>
        <w:ind w:firstLine="708"/>
        <w:jc w:val="both"/>
        <w:rPr>
          <w:sz w:val="28"/>
          <w:szCs w:val="28"/>
          <w:lang w:val="uk-UA"/>
        </w:rPr>
      </w:pPr>
      <w:r>
        <w:rPr>
          <w:sz w:val="28"/>
          <w:szCs w:val="28"/>
          <w:lang w:val="uk-UA"/>
        </w:rPr>
        <w:t>1</w:t>
      </w:r>
      <w:r w:rsidRPr="00D03604">
        <w:rPr>
          <w:sz w:val="28"/>
          <w:szCs w:val="28"/>
          <w:lang w:val="uk-UA"/>
        </w:rPr>
        <w:t>.3. Базою оподаткування є легковий автомобіль, що є об’єктом оподаткування відповідно до пункту 267.3. статті 267 Податкового кодексу України.</w:t>
      </w:r>
    </w:p>
    <w:p w:rsidR="00D909B2" w:rsidRPr="0055573E" w:rsidRDefault="00D909B2" w:rsidP="003428FA">
      <w:pPr>
        <w:ind w:firstLine="708"/>
        <w:jc w:val="both"/>
        <w:rPr>
          <w:b/>
          <w:sz w:val="28"/>
          <w:szCs w:val="28"/>
        </w:rPr>
      </w:pPr>
      <w:r w:rsidRPr="0055573E">
        <w:rPr>
          <w:b/>
          <w:sz w:val="28"/>
          <w:szCs w:val="28"/>
          <w:lang w:val="uk-UA"/>
        </w:rPr>
        <w:t>1</w:t>
      </w:r>
      <w:r w:rsidRPr="0055573E">
        <w:rPr>
          <w:b/>
          <w:sz w:val="28"/>
          <w:szCs w:val="28"/>
        </w:rPr>
        <w:t>.4. Ставк</w:t>
      </w:r>
      <w:r w:rsidRPr="0055573E">
        <w:rPr>
          <w:b/>
          <w:sz w:val="28"/>
          <w:szCs w:val="28"/>
          <w:lang w:val="uk-UA"/>
        </w:rPr>
        <w:t>а</w:t>
      </w:r>
      <w:r w:rsidRPr="0055573E">
        <w:rPr>
          <w:b/>
          <w:sz w:val="28"/>
          <w:szCs w:val="28"/>
        </w:rPr>
        <w:t xml:space="preserve"> податку встановлюються з розрахунку на календарний рік у розмірі 25000 гривень за кожен легковий автомобіль, що є об’єктом оподаткування відповідно до пункту 267.4. статті 267 Податкового кодексу України.</w:t>
      </w:r>
    </w:p>
    <w:p w:rsidR="00D909B2" w:rsidRPr="00474C65" w:rsidRDefault="00D909B2" w:rsidP="003428FA">
      <w:pPr>
        <w:ind w:firstLine="708"/>
        <w:jc w:val="both"/>
        <w:rPr>
          <w:sz w:val="28"/>
          <w:szCs w:val="28"/>
        </w:rPr>
      </w:pPr>
      <w:r>
        <w:rPr>
          <w:sz w:val="28"/>
          <w:szCs w:val="28"/>
          <w:lang w:val="uk-UA"/>
        </w:rPr>
        <w:t>1</w:t>
      </w:r>
      <w:r w:rsidRPr="00474C65">
        <w:rPr>
          <w:sz w:val="28"/>
          <w:szCs w:val="28"/>
        </w:rPr>
        <w:t>.5. Базовий податковий (звітний) період дорівнює календарному року.</w:t>
      </w:r>
    </w:p>
    <w:p w:rsidR="00D909B2" w:rsidRPr="00876827" w:rsidRDefault="00D909B2" w:rsidP="003428FA">
      <w:pPr>
        <w:ind w:firstLine="708"/>
        <w:jc w:val="both"/>
        <w:rPr>
          <w:sz w:val="28"/>
          <w:szCs w:val="28"/>
        </w:rPr>
      </w:pPr>
      <w:r>
        <w:rPr>
          <w:sz w:val="28"/>
          <w:szCs w:val="28"/>
          <w:lang w:val="uk-UA"/>
        </w:rPr>
        <w:t>1</w:t>
      </w:r>
      <w:r w:rsidRPr="00474C65">
        <w:rPr>
          <w:sz w:val="28"/>
          <w:szCs w:val="28"/>
        </w:rPr>
        <w:t xml:space="preserve">.6. Податок сплачується за місцем реєстрації об’єктів оподаткування і зараховується до відповідного бюджету згідно з положеннями </w:t>
      </w:r>
      <w:hyperlink r:id="rId8" w:history="1">
        <w:r w:rsidRPr="00876827">
          <w:rPr>
            <w:sz w:val="28"/>
            <w:szCs w:val="28"/>
          </w:rPr>
          <w:t>Бюджетного</w:t>
        </w:r>
      </w:hyperlink>
      <w:hyperlink r:id="rId9" w:history="1">
        <w:r w:rsidRPr="00876827">
          <w:rPr>
            <w:sz w:val="28"/>
            <w:szCs w:val="28"/>
          </w:rPr>
          <w:t xml:space="preserve"> </w:t>
        </w:r>
      </w:hyperlink>
      <w:hyperlink r:id="rId10" w:history="1">
        <w:r w:rsidRPr="00876827">
          <w:rPr>
            <w:sz w:val="28"/>
            <w:szCs w:val="28"/>
          </w:rPr>
          <w:t>кодексу</w:t>
        </w:r>
      </w:hyperlink>
      <w:hyperlink r:id="rId11" w:history="1">
        <w:r w:rsidRPr="00876827">
          <w:rPr>
            <w:sz w:val="28"/>
            <w:szCs w:val="28"/>
          </w:rPr>
          <w:t xml:space="preserve"> </w:t>
        </w:r>
      </w:hyperlink>
      <w:hyperlink r:id="rId12" w:history="1">
        <w:r w:rsidRPr="00876827">
          <w:rPr>
            <w:sz w:val="28"/>
            <w:szCs w:val="28"/>
          </w:rPr>
          <w:t>України</w:t>
        </w:r>
      </w:hyperlink>
      <w:r w:rsidRPr="00876827">
        <w:rPr>
          <w:sz w:val="28"/>
          <w:szCs w:val="28"/>
        </w:rPr>
        <w:t>.</w:t>
      </w:r>
    </w:p>
    <w:p w:rsidR="00D909B2" w:rsidRPr="00474C65" w:rsidRDefault="00D909B2" w:rsidP="003428FA">
      <w:pPr>
        <w:ind w:firstLine="708"/>
        <w:jc w:val="both"/>
        <w:rPr>
          <w:sz w:val="28"/>
          <w:szCs w:val="28"/>
        </w:rPr>
      </w:pPr>
      <w:r>
        <w:rPr>
          <w:sz w:val="28"/>
          <w:szCs w:val="28"/>
          <w:lang w:val="uk-UA"/>
        </w:rPr>
        <w:t>1</w:t>
      </w:r>
      <w:r w:rsidRPr="00474C65">
        <w:rPr>
          <w:sz w:val="28"/>
          <w:szCs w:val="28"/>
        </w:rPr>
        <w:t>.7. Обчислення суми податку здійснюється відповідно до Порядку, визначеному пунктом 267.6 статті 267 Податкового кодексу України.</w:t>
      </w:r>
    </w:p>
    <w:p w:rsidR="00D909B2" w:rsidRPr="00474C65" w:rsidRDefault="00D909B2" w:rsidP="003428FA">
      <w:pPr>
        <w:jc w:val="both"/>
        <w:rPr>
          <w:sz w:val="28"/>
          <w:szCs w:val="28"/>
        </w:rPr>
      </w:pPr>
      <w:r>
        <w:rPr>
          <w:sz w:val="28"/>
          <w:szCs w:val="28"/>
          <w:lang w:val="en-US"/>
        </w:rPr>
        <w:t>        </w:t>
      </w:r>
      <w:r>
        <w:rPr>
          <w:sz w:val="28"/>
          <w:szCs w:val="28"/>
        </w:rPr>
        <w:t xml:space="preserve"> </w:t>
      </w:r>
      <w:r>
        <w:rPr>
          <w:sz w:val="28"/>
          <w:szCs w:val="28"/>
          <w:lang w:val="uk-UA"/>
        </w:rPr>
        <w:t>1</w:t>
      </w:r>
      <w:r w:rsidRPr="00474C65">
        <w:rPr>
          <w:sz w:val="28"/>
          <w:szCs w:val="28"/>
        </w:rPr>
        <w:t>.8. Транспортний податок сплачується:</w:t>
      </w:r>
    </w:p>
    <w:p w:rsidR="00D909B2" w:rsidRPr="00474C65" w:rsidRDefault="00D909B2" w:rsidP="003428FA">
      <w:pPr>
        <w:ind w:firstLine="708"/>
        <w:jc w:val="both"/>
        <w:rPr>
          <w:sz w:val="28"/>
          <w:szCs w:val="28"/>
        </w:rPr>
      </w:pPr>
      <w:r w:rsidRPr="00474C65">
        <w:rPr>
          <w:sz w:val="28"/>
          <w:szCs w:val="28"/>
        </w:rPr>
        <w:t>а) фізичними особами - протягом 60 днів з дня вручення податкового повідомлення-рішення;</w:t>
      </w:r>
    </w:p>
    <w:p w:rsidR="00D909B2" w:rsidRPr="00474C65" w:rsidRDefault="00D909B2" w:rsidP="003428FA">
      <w:pPr>
        <w:ind w:firstLine="708"/>
        <w:jc w:val="both"/>
        <w:rPr>
          <w:sz w:val="28"/>
          <w:szCs w:val="28"/>
        </w:rPr>
      </w:pPr>
      <w:r w:rsidRPr="00474C65">
        <w:rPr>
          <w:sz w:val="28"/>
          <w:szCs w:val="28"/>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D909B2" w:rsidRPr="002536B0" w:rsidRDefault="00D909B2" w:rsidP="003428FA">
      <w:pPr>
        <w:widowControl w:val="0"/>
        <w:tabs>
          <w:tab w:val="left" w:pos="853"/>
        </w:tabs>
        <w:jc w:val="both"/>
        <w:rPr>
          <w:sz w:val="28"/>
          <w:szCs w:val="28"/>
          <w:lang w:val="uk-UA"/>
        </w:rPr>
      </w:pPr>
    </w:p>
    <w:p w:rsidR="00D909B2" w:rsidRPr="007C3981" w:rsidRDefault="00D909B2" w:rsidP="003428FA">
      <w:pPr>
        <w:ind w:firstLine="708"/>
        <w:jc w:val="both"/>
        <w:rPr>
          <w:b/>
          <w:bCs/>
          <w:sz w:val="28"/>
          <w:szCs w:val="28"/>
        </w:rPr>
      </w:pPr>
    </w:p>
    <w:p w:rsidR="00D909B2" w:rsidRPr="004F4ECB" w:rsidRDefault="00D909B2" w:rsidP="003428FA">
      <w:pPr>
        <w:ind w:right="38" w:firstLine="5812"/>
        <w:rPr>
          <w:sz w:val="26"/>
          <w:szCs w:val="26"/>
        </w:rPr>
      </w:pPr>
    </w:p>
    <w:p w:rsidR="00D909B2" w:rsidRDefault="00D909B2" w:rsidP="004C32DB">
      <w:pPr>
        <w:ind w:firstLine="708"/>
        <w:rPr>
          <w:sz w:val="28"/>
          <w:szCs w:val="28"/>
          <w:lang w:val="uk-UA"/>
        </w:rPr>
      </w:pPr>
    </w:p>
    <w:p w:rsidR="00D909B2" w:rsidRPr="003300F2" w:rsidRDefault="00D909B2" w:rsidP="004C32DB">
      <w:pPr>
        <w:ind w:firstLine="708"/>
        <w:rPr>
          <w:sz w:val="28"/>
          <w:szCs w:val="28"/>
        </w:rPr>
      </w:pPr>
      <w:r w:rsidRPr="0011678F">
        <w:rPr>
          <w:sz w:val="28"/>
          <w:szCs w:val="28"/>
        </w:rPr>
        <w:t xml:space="preserve">Секретар </w:t>
      </w:r>
      <w:r>
        <w:rPr>
          <w:sz w:val="28"/>
          <w:szCs w:val="28"/>
          <w:lang w:val="uk-UA"/>
        </w:rPr>
        <w:t xml:space="preserve">селищної </w:t>
      </w:r>
      <w:r w:rsidRPr="0011678F">
        <w:rPr>
          <w:sz w:val="28"/>
          <w:szCs w:val="28"/>
        </w:rPr>
        <w:t>ради</w:t>
      </w:r>
      <w:r>
        <w:rPr>
          <w:sz w:val="28"/>
          <w:szCs w:val="28"/>
          <w:lang w:val="uk-UA"/>
        </w:rPr>
        <w:t xml:space="preserve">                                          </w:t>
      </w:r>
      <w:r>
        <w:rPr>
          <w:sz w:val="28"/>
          <w:szCs w:val="28"/>
          <w:lang w:val="uk-UA"/>
        </w:rPr>
        <w:tab/>
      </w:r>
      <w:r>
        <w:rPr>
          <w:sz w:val="28"/>
          <w:szCs w:val="28"/>
          <w:lang w:val="uk-UA"/>
        </w:rPr>
        <w:tab/>
        <w:t>О.О. Вовк</w:t>
      </w:r>
      <w:r w:rsidRPr="0011678F">
        <w:rPr>
          <w:sz w:val="28"/>
          <w:szCs w:val="28"/>
        </w:rPr>
        <w:t xml:space="preserve">      </w:t>
      </w:r>
    </w:p>
    <w:p w:rsidR="00D909B2" w:rsidRDefault="00D909B2" w:rsidP="002536B0">
      <w:pPr>
        <w:ind w:left="4820" w:right="38" w:hanging="4820"/>
        <w:jc w:val="both"/>
        <w:rPr>
          <w:sz w:val="28"/>
          <w:szCs w:val="28"/>
          <w:lang w:val="uk-UA"/>
        </w:rPr>
      </w:pPr>
      <w:r>
        <w:rPr>
          <w:sz w:val="28"/>
          <w:szCs w:val="28"/>
          <w:lang w:val="uk-UA"/>
        </w:rPr>
        <w:tab/>
        <w:t xml:space="preserve">    </w:t>
      </w:r>
    </w:p>
    <w:p w:rsidR="00D909B2" w:rsidRDefault="00D909B2" w:rsidP="002536B0">
      <w:pPr>
        <w:ind w:left="4820" w:right="38" w:hanging="4820"/>
        <w:jc w:val="both"/>
        <w:rPr>
          <w:sz w:val="28"/>
          <w:szCs w:val="28"/>
          <w:lang w:val="uk-UA"/>
        </w:rPr>
      </w:pPr>
    </w:p>
    <w:p w:rsidR="00D909B2" w:rsidRDefault="00D909B2" w:rsidP="002536B0">
      <w:pPr>
        <w:ind w:left="4820" w:right="38" w:hanging="4820"/>
        <w:jc w:val="both"/>
        <w:rPr>
          <w:sz w:val="28"/>
          <w:szCs w:val="28"/>
          <w:lang w:val="uk-UA"/>
        </w:rPr>
      </w:pPr>
    </w:p>
    <w:p w:rsidR="00D909B2" w:rsidRDefault="00D909B2" w:rsidP="002536B0">
      <w:pPr>
        <w:ind w:left="4820" w:right="38" w:hanging="4820"/>
        <w:jc w:val="both"/>
        <w:rPr>
          <w:sz w:val="28"/>
          <w:szCs w:val="28"/>
          <w:lang w:val="uk-UA"/>
        </w:rPr>
      </w:pPr>
    </w:p>
    <w:p w:rsidR="00D909B2" w:rsidRDefault="00D909B2" w:rsidP="002536B0">
      <w:pPr>
        <w:ind w:left="4820" w:right="38" w:hanging="4820"/>
        <w:jc w:val="both"/>
        <w:rPr>
          <w:sz w:val="28"/>
          <w:szCs w:val="28"/>
          <w:lang w:val="uk-UA"/>
        </w:rPr>
      </w:pPr>
    </w:p>
    <w:p w:rsidR="00D909B2" w:rsidRPr="009F1171" w:rsidRDefault="00D909B2" w:rsidP="002536B0">
      <w:pPr>
        <w:ind w:left="5580" w:right="38" w:firstLine="40"/>
        <w:jc w:val="both"/>
        <w:rPr>
          <w:sz w:val="28"/>
          <w:szCs w:val="28"/>
          <w:lang w:val="uk-UA"/>
        </w:rPr>
      </w:pPr>
      <w:r w:rsidRPr="009F1171">
        <w:rPr>
          <w:sz w:val="28"/>
          <w:szCs w:val="28"/>
        </w:rPr>
        <w:t>Додаток</w:t>
      </w:r>
      <w:r>
        <w:rPr>
          <w:sz w:val="28"/>
          <w:szCs w:val="28"/>
          <w:lang w:val="uk-UA"/>
        </w:rPr>
        <w:t xml:space="preserve"> 4</w:t>
      </w:r>
    </w:p>
    <w:p w:rsidR="00D909B2" w:rsidRPr="00474C65" w:rsidRDefault="00D909B2" w:rsidP="002536B0">
      <w:pPr>
        <w:ind w:left="5580" w:right="38" w:firstLine="40"/>
        <w:jc w:val="both"/>
        <w:rPr>
          <w:sz w:val="28"/>
          <w:szCs w:val="28"/>
        </w:rPr>
      </w:pPr>
      <w:r w:rsidRPr="009F1171">
        <w:rPr>
          <w:sz w:val="28"/>
          <w:szCs w:val="28"/>
        </w:rPr>
        <w:t>до  рішення</w:t>
      </w:r>
      <w:r w:rsidRPr="00474C65">
        <w:rPr>
          <w:sz w:val="28"/>
          <w:szCs w:val="28"/>
        </w:rPr>
        <w:t xml:space="preserve"> </w:t>
      </w:r>
      <w:r>
        <w:rPr>
          <w:sz w:val="28"/>
          <w:szCs w:val="28"/>
          <w:lang w:val="uk-UA"/>
        </w:rPr>
        <w:t xml:space="preserve">селищної </w:t>
      </w:r>
      <w:r w:rsidRPr="00474C65">
        <w:rPr>
          <w:sz w:val="28"/>
          <w:szCs w:val="28"/>
        </w:rPr>
        <w:t xml:space="preserve">ради </w:t>
      </w:r>
    </w:p>
    <w:p w:rsidR="00D909B2" w:rsidRDefault="00D909B2" w:rsidP="002536B0">
      <w:pPr>
        <w:ind w:left="5580" w:right="38" w:firstLine="40"/>
        <w:jc w:val="both"/>
        <w:rPr>
          <w:sz w:val="26"/>
          <w:szCs w:val="26"/>
          <w:lang w:val="uk-UA"/>
        </w:rPr>
      </w:pPr>
      <w:r w:rsidRPr="00474C65">
        <w:rPr>
          <w:sz w:val="28"/>
          <w:szCs w:val="28"/>
        </w:rPr>
        <w:t>від</w:t>
      </w:r>
      <w:r>
        <w:rPr>
          <w:sz w:val="28"/>
          <w:szCs w:val="28"/>
        </w:rPr>
        <w:t xml:space="preserve"> </w:t>
      </w:r>
      <w:r w:rsidR="003E618B">
        <w:rPr>
          <w:sz w:val="28"/>
          <w:szCs w:val="28"/>
        </w:rPr>
        <w:t xml:space="preserve">26 червня </w:t>
      </w:r>
      <w:r>
        <w:rPr>
          <w:sz w:val="28"/>
          <w:szCs w:val="28"/>
        </w:rPr>
        <w:t>201</w:t>
      </w:r>
      <w:r w:rsidRPr="00876A58">
        <w:rPr>
          <w:sz w:val="28"/>
          <w:szCs w:val="28"/>
        </w:rPr>
        <w:t>9</w:t>
      </w:r>
      <w:r>
        <w:rPr>
          <w:sz w:val="28"/>
          <w:szCs w:val="28"/>
        </w:rPr>
        <w:t xml:space="preserve"> № </w:t>
      </w:r>
      <w:r w:rsidR="00537436">
        <w:rPr>
          <w:sz w:val="28"/>
          <w:szCs w:val="28"/>
        </w:rPr>
        <w:t>4</w:t>
      </w:r>
      <w:r w:rsidRPr="00474C65">
        <w:rPr>
          <w:sz w:val="28"/>
          <w:szCs w:val="28"/>
        </w:rPr>
        <w:t xml:space="preserve"> </w:t>
      </w:r>
    </w:p>
    <w:p w:rsidR="00D909B2" w:rsidRDefault="00D909B2" w:rsidP="002536B0">
      <w:pPr>
        <w:jc w:val="center"/>
        <w:rPr>
          <w:b/>
          <w:bCs/>
          <w:sz w:val="28"/>
          <w:szCs w:val="28"/>
          <w:lang w:val="uk-UA"/>
        </w:rPr>
      </w:pPr>
    </w:p>
    <w:p w:rsidR="00D909B2" w:rsidRDefault="00D909B2" w:rsidP="002536B0">
      <w:pPr>
        <w:jc w:val="center"/>
        <w:rPr>
          <w:b/>
          <w:bCs/>
          <w:sz w:val="28"/>
          <w:szCs w:val="28"/>
          <w:lang w:val="uk-UA"/>
        </w:rPr>
      </w:pPr>
    </w:p>
    <w:p w:rsidR="00D909B2" w:rsidRDefault="00D909B2" w:rsidP="002536B0">
      <w:pPr>
        <w:jc w:val="center"/>
        <w:rPr>
          <w:b/>
          <w:bCs/>
          <w:sz w:val="28"/>
          <w:szCs w:val="28"/>
          <w:lang w:val="uk-UA"/>
        </w:rPr>
      </w:pPr>
    </w:p>
    <w:p w:rsidR="00D909B2" w:rsidRDefault="00D909B2" w:rsidP="002536B0">
      <w:pPr>
        <w:jc w:val="center"/>
        <w:rPr>
          <w:b/>
          <w:bCs/>
          <w:sz w:val="28"/>
          <w:szCs w:val="28"/>
          <w:lang w:val="uk-UA"/>
        </w:rPr>
      </w:pPr>
      <w:r>
        <w:rPr>
          <w:b/>
          <w:bCs/>
          <w:sz w:val="28"/>
          <w:szCs w:val="28"/>
          <w:lang w:val="uk-UA"/>
        </w:rPr>
        <w:t>Є</w:t>
      </w:r>
      <w:r w:rsidRPr="002A1CCF">
        <w:rPr>
          <w:b/>
          <w:bCs/>
          <w:sz w:val="28"/>
          <w:szCs w:val="28"/>
        </w:rPr>
        <w:t>диний податок</w:t>
      </w:r>
    </w:p>
    <w:p w:rsidR="00D909B2" w:rsidRPr="00474C65" w:rsidRDefault="00D909B2" w:rsidP="002536B0">
      <w:pPr>
        <w:jc w:val="center"/>
        <w:rPr>
          <w:sz w:val="28"/>
          <w:szCs w:val="28"/>
        </w:rPr>
      </w:pPr>
    </w:p>
    <w:p w:rsidR="00D909B2" w:rsidRPr="00D107BA" w:rsidRDefault="00D909B2" w:rsidP="002536B0">
      <w:pPr>
        <w:ind w:firstLine="708"/>
        <w:jc w:val="both"/>
        <w:rPr>
          <w:sz w:val="28"/>
          <w:szCs w:val="28"/>
          <w:lang w:val="uk-UA"/>
        </w:rPr>
      </w:pPr>
      <w:r>
        <w:rPr>
          <w:sz w:val="28"/>
          <w:szCs w:val="28"/>
          <w:lang w:val="uk-UA"/>
        </w:rPr>
        <w:t xml:space="preserve">1. </w:t>
      </w:r>
      <w:r w:rsidRPr="00D107BA">
        <w:rPr>
          <w:sz w:val="28"/>
          <w:szCs w:val="28"/>
        </w:rPr>
        <w:t>Платник</w:t>
      </w:r>
      <w:r w:rsidRPr="00D107BA">
        <w:rPr>
          <w:sz w:val="28"/>
          <w:szCs w:val="28"/>
          <w:lang w:val="uk-UA"/>
        </w:rPr>
        <w:t>ів єдиного податку визначено статтею 291 Податковим кодексом України.</w:t>
      </w:r>
    </w:p>
    <w:p w:rsidR="00D909B2" w:rsidRPr="00D107BA" w:rsidRDefault="00D909B2" w:rsidP="002536B0">
      <w:pPr>
        <w:ind w:firstLine="708"/>
        <w:jc w:val="both"/>
        <w:rPr>
          <w:sz w:val="28"/>
          <w:szCs w:val="28"/>
          <w:lang w:val="uk-UA"/>
        </w:rPr>
      </w:pPr>
      <w:r>
        <w:rPr>
          <w:sz w:val="28"/>
          <w:szCs w:val="28"/>
          <w:lang w:val="uk-UA"/>
        </w:rPr>
        <w:t xml:space="preserve">2. </w:t>
      </w:r>
      <w:r w:rsidRPr="00D107BA">
        <w:rPr>
          <w:sz w:val="28"/>
          <w:szCs w:val="28"/>
          <w:lang w:val="uk-UA"/>
        </w:rPr>
        <w:t>Порядок визначення доходів та їх склад для платників єдиного податку першої – третьої групи визначено статтею 292 Податкового кодексу України.</w:t>
      </w:r>
    </w:p>
    <w:p w:rsidR="00D909B2" w:rsidRPr="00D107BA" w:rsidRDefault="00D909B2" w:rsidP="002536B0">
      <w:pPr>
        <w:ind w:firstLine="708"/>
        <w:jc w:val="both"/>
        <w:rPr>
          <w:sz w:val="28"/>
          <w:szCs w:val="28"/>
        </w:rPr>
      </w:pPr>
      <w:r w:rsidRPr="00DD0CF4">
        <w:rPr>
          <w:color w:val="000000"/>
          <w:sz w:val="28"/>
          <w:szCs w:val="28"/>
          <w:shd w:val="clear" w:color="auto" w:fill="FAFAFA"/>
        </w:rPr>
        <w:t>3</w:t>
      </w:r>
      <w:r>
        <w:rPr>
          <w:color w:val="000000"/>
          <w:sz w:val="28"/>
          <w:szCs w:val="28"/>
          <w:shd w:val="clear" w:color="auto" w:fill="FAFAFA"/>
          <w:lang w:val="uk-UA"/>
        </w:rPr>
        <w:t xml:space="preserve">. </w:t>
      </w:r>
      <w:r w:rsidRPr="00D107BA">
        <w:rPr>
          <w:color w:val="000000"/>
          <w:sz w:val="28"/>
          <w:szCs w:val="28"/>
          <w:shd w:val="clear" w:color="auto" w:fill="FAFAFA"/>
        </w:rPr>
        <w:t>Ставки єдиного податку для платників першої групи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 другої групи - у відсотках (фіксовані ставки) до розміру мінімальної заробітної плати, встановленої законом на 1 січня податкового (звітного) року</w:t>
      </w:r>
      <w:r w:rsidRPr="00D107BA">
        <w:rPr>
          <w:color w:val="000000"/>
          <w:sz w:val="28"/>
          <w:szCs w:val="28"/>
          <w:shd w:val="clear" w:color="auto" w:fill="FAFAFA"/>
          <w:lang w:val="uk-UA"/>
        </w:rPr>
        <w:t>.</w:t>
      </w:r>
    </w:p>
    <w:p w:rsidR="00D909B2" w:rsidRPr="00992236" w:rsidRDefault="00D909B2" w:rsidP="002536B0">
      <w:pPr>
        <w:ind w:firstLine="708"/>
        <w:jc w:val="both"/>
        <w:rPr>
          <w:b/>
          <w:bCs/>
          <w:sz w:val="28"/>
          <w:szCs w:val="28"/>
        </w:rPr>
      </w:pPr>
      <w:r w:rsidRPr="00992236">
        <w:rPr>
          <w:b/>
          <w:bCs/>
          <w:sz w:val="28"/>
          <w:szCs w:val="28"/>
        </w:rPr>
        <w:t>3</w:t>
      </w:r>
      <w:r w:rsidRPr="00992236">
        <w:rPr>
          <w:b/>
          <w:bCs/>
          <w:sz w:val="28"/>
          <w:szCs w:val="28"/>
          <w:lang w:val="uk-UA"/>
        </w:rPr>
        <w:t>.</w:t>
      </w:r>
      <w:r w:rsidRPr="00992236">
        <w:rPr>
          <w:b/>
          <w:sz w:val="28"/>
          <w:szCs w:val="28"/>
          <w:lang w:val="uk-UA"/>
        </w:rPr>
        <w:t>1</w:t>
      </w:r>
      <w:r w:rsidRPr="00992236">
        <w:rPr>
          <w:b/>
          <w:sz w:val="28"/>
          <w:szCs w:val="28"/>
        </w:rPr>
        <w:t>. Встановити наступні ставки єдиного податку з розрахунку на календарний місяць:</w:t>
      </w:r>
    </w:p>
    <w:p w:rsidR="00D909B2" w:rsidRPr="00992236" w:rsidRDefault="00D909B2" w:rsidP="002536B0">
      <w:pPr>
        <w:widowControl w:val="0"/>
        <w:tabs>
          <w:tab w:val="left" w:pos="853"/>
        </w:tabs>
        <w:jc w:val="both"/>
        <w:rPr>
          <w:b/>
          <w:sz w:val="28"/>
          <w:szCs w:val="28"/>
          <w:lang w:val="uk-UA"/>
        </w:rPr>
      </w:pPr>
      <w:r w:rsidRPr="00992236">
        <w:rPr>
          <w:b/>
          <w:sz w:val="28"/>
          <w:szCs w:val="28"/>
        </w:rPr>
        <w:tab/>
        <w:t xml:space="preserve">1) для першої групи платників єдиного податку – </w:t>
      </w:r>
      <w:r w:rsidRPr="00992236">
        <w:rPr>
          <w:b/>
          <w:sz w:val="28"/>
          <w:szCs w:val="28"/>
          <w:lang w:val="uk-UA"/>
        </w:rPr>
        <w:t>10</w:t>
      </w:r>
      <w:r w:rsidRPr="00992236">
        <w:rPr>
          <w:b/>
          <w:sz w:val="28"/>
          <w:szCs w:val="28"/>
        </w:rPr>
        <w:t xml:space="preserve"> відсотків до розміру прожит</w:t>
      </w:r>
      <w:r w:rsidRPr="00992236">
        <w:rPr>
          <w:b/>
          <w:sz w:val="28"/>
          <w:szCs w:val="28"/>
          <w:lang w:val="uk-UA"/>
        </w:rPr>
        <w:t>к</w:t>
      </w:r>
      <w:r w:rsidRPr="00992236">
        <w:rPr>
          <w:b/>
          <w:sz w:val="28"/>
          <w:szCs w:val="28"/>
        </w:rPr>
        <w:t>о</w:t>
      </w:r>
      <w:r w:rsidRPr="00992236">
        <w:rPr>
          <w:b/>
          <w:sz w:val="28"/>
          <w:szCs w:val="28"/>
          <w:lang w:val="uk-UA"/>
        </w:rPr>
        <w:t>в</w:t>
      </w:r>
      <w:r w:rsidRPr="00992236">
        <w:rPr>
          <w:b/>
          <w:sz w:val="28"/>
          <w:szCs w:val="28"/>
        </w:rPr>
        <w:t>ого мінімуму встановленого на 1 січня податкового (звітного) року</w:t>
      </w:r>
      <w:r w:rsidRPr="00992236">
        <w:rPr>
          <w:b/>
          <w:sz w:val="28"/>
          <w:szCs w:val="28"/>
          <w:lang w:val="uk-UA"/>
        </w:rPr>
        <w:t>;</w:t>
      </w:r>
    </w:p>
    <w:p w:rsidR="00D909B2" w:rsidRPr="00992236" w:rsidRDefault="00D909B2" w:rsidP="002536B0">
      <w:pPr>
        <w:widowControl w:val="0"/>
        <w:tabs>
          <w:tab w:val="left" w:pos="853"/>
        </w:tabs>
        <w:jc w:val="both"/>
        <w:rPr>
          <w:b/>
          <w:sz w:val="28"/>
          <w:szCs w:val="28"/>
          <w:lang w:val="uk-UA"/>
        </w:rPr>
      </w:pPr>
      <w:r w:rsidRPr="00992236">
        <w:rPr>
          <w:b/>
          <w:sz w:val="28"/>
          <w:szCs w:val="28"/>
          <w:lang w:val="uk-UA"/>
        </w:rPr>
        <w:tab/>
      </w:r>
      <w:r w:rsidRPr="00992236">
        <w:rPr>
          <w:b/>
          <w:sz w:val="28"/>
          <w:szCs w:val="28"/>
        </w:rPr>
        <w:t xml:space="preserve">2) для другої групи платників єдиного податку – </w:t>
      </w:r>
      <w:r w:rsidRPr="00992236">
        <w:rPr>
          <w:b/>
          <w:sz w:val="28"/>
          <w:szCs w:val="28"/>
          <w:lang w:val="uk-UA"/>
        </w:rPr>
        <w:t>20</w:t>
      </w:r>
      <w:r w:rsidRPr="00992236">
        <w:rPr>
          <w:b/>
          <w:sz w:val="28"/>
          <w:szCs w:val="28"/>
        </w:rPr>
        <w:t xml:space="preserve"> відсотків від мінімальної заробітної плати встановленої на 1 січня податкового (звітного) року</w:t>
      </w:r>
      <w:r w:rsidRPr="00992236">
        <w:rPr>
          <w:b/>
          <w:sz w:val="28"/>
          <w:szCs w:val="28"/>
          <w:lang w:val="uk-UA"/>
        </w:rPr>
        <w:t xml:space="preserve">. </w:t>
      </w:r>
      <w:r w:rsidRPr="00992236">
        <w:rPr>
          <w:b/>
          <w:sz w:val="28"/>
          <w:szCs w:val="28"/>
        </w:rPr>
        <w:t xml:space="preserve"> </w:t>
      </w:r>
    </w:p>
    <w:p w:rsidR="00D909B2" w:rsidRPr="00D107BA" w:rsidRDefault="00D909B2" w:rsidP="002536B0">
      <w:pPr>
        <w:widowControl w:val="0"/>
        <w:tabs>
          <w:tab w:val="left" w:pos="853"/>
        </w:tabs>
        <w:jc w:val="both"/>
        <w:rPr>
          <w:sz w:val="28"/>
          <w:szCs w:val="28"/>
        </w:rPr>
      </w:pPr>
      <w:r>
        <w:rPr>
          <w:sz w:val="28"/>
          <w:szCs w:val="28"/>
        </w:rPr>
        <w:tab/>
      </w:r>
      <w:r w:rsidRPr="00DD0CF4">
        <w:rPr>
          <w:sz w:val="28"/>
          <w:szCs w:val="28"/>
        </w:rPr>
        <w:t>3</w:t>
      </w:r>
      <w:r w:rsidRPr="00D107BA">
        <w:rPr>
          <w:sz w:val="28"/>
          <w:szCs w:val="28"/>
        </w:rPr>
        <w:t>.</w:t>
      </w:r>
      <w:r w:rsidRPr="00D107BA">
        <w:rPr>
          <w:sz w:val="28"/>
          <w:szCs w:val="28"/>
          <w:lang w:val="uk-UA"/>
        </w:rPr>
        <w:t>2.</w:t>
      </w:r>
      <w:r w:rsidRPr="00D107BA">
        <w:rPr>
          <w:sz w:val="28"/>
          <w:szCs w:val="28"/>
        </w:rPr>
        <w:t xml:space="preserve"> Ставки єдиного податку для суб’єктів господарювання, які не зазначені в</w:t>
      </w:r>
      <w:r w:rsidRPr="00474C65">
        <w:t xml:space="preserve"> </w:t>
      </w:r>
      <w:r w:rsidRPr="00D107BA">
        <w:rPr>
          <w:sz w:val="28"/>
          <w:szCs w:val="28"/>
        </w:rPr>
        <w:t xml:space="preserve">підпункті </w:t>
      </w:r>
      <w:r w:rsidRPr="008E5820">
        <w:rPr>
          <w:sz w:val="28"/>
          <w:szCs w:val="28"/>
        </w:rPr>
        <w:t>3</w:t>
      </w:r>
      <w:r w:rsidRPr="00D107BA">
        <w:rPr>
          <w:sz w:val="28"/>
          <w:szCs w:val="28"/>
          <w:lang w:val="uk-UA"/>
        </w:rPr>
        <w:t>.</w:t>
      </w:r>
      <w:r w:rsidRPr="00D107BA">
        <w:rPr>
          <w:sz w:val="28"/>
          <w:szCs w:val="28"/>
        </w:rPr>
        <w:t>1. встановлю</w:t>
      </w:r>
      <w:r>
        <w:rPr>
          <w:sz w:val="28"/>
          <w:szCs w:val="28"/>
          <w:lang w:val="uk-UA"/>
        </w:rPr>
        <w:t>ю</w:t>
      </w:r>
      <w:r w:rsidRPr="00D107BA">
        <w:rPr>
          <w:sz w:val="28"/>
          <w:szCs w:val="28"/>
        </w:rPr>
        <w:t>ться відповідно до пунктів 293.3-293.9 статті 293 Податкового кодексу України.</w:t>
      </w:r>
    </w:p>
    <w:p w:rsidR="00D909B2" w:rsidRPr="00D107BA" w:rsidRDefault="00D909B2" w:rsidP="002536B0">
      <w:pPr>
        <w:ind w:firstLine="708"/>
        <w:jc w:val="both"/>
        <w:rPr>
          <w:sz w:val="28"/>
          <w:szCs w:val="28"/>
          <w:lang w:val="uk-UA"/>
        </w:rPr>
      </w:pPr>
      <w:r w:rsidRPr="00DD0CF4">
        <w:rPr>
          <w:sz w:val="28"/>
          <w:szCs w:val="28"/>
        </w:rPr>
        <w:t>4</w:t>
      </w:r>
      <w:r>
        <w:rPr>
          <w:sz w:val="28"/>
          <w:szCs w:val="28"/>
          <w:lang w:val="uk-UA"/>
        </w:rPr>
        <w:t xml:space="preserve">. </w:t>
      </w:r>
      <w:r w:rsidRPr="00D107BA">
        <w:rPr>
          <w:sz w:val="28"/>
          <w:szCs w:val="28"/>
          <w:lang w:val="uk-UA"/>
        </w:rPr>
        <w:t>Податковий (звітний) період для платників єдиного податку визначено статтею 294 Податкового кодексу України.</w:t>
      </w:r>
    </w:p>
    <w:p w:rsidR="00D909B2" w:rsidRPr="00D107BA" w:rsidRDefault="00D909B2" w:rsidP="002536B0">
      <w:pPr>
        <w:ind w:firstLine="708"/>
        <w:jc w:val="both"/>
        <w:rPr>
          <w:sz w:val="28"/>
          <w:szCs w:val="28"/>
          <w:lang w:val="uk-UA"/>
        </w:rPr>
      </w:pPr>
      <w:r w:rsidRPr="00DD0CF4">
        <w:rPr>
          <w:sz w:val="28"/>
          <w:szCs w:val="28"/>
        </w:rPr>
        <w:t>5</w:t>
      </w:r>
      <w:r>
        <w:rPr>
          <w:sz w:val="28"/>
          <w:szCs w:val="28"/>
          <w:lang w:val="uk-UA"/>
        </w:rPr>
        <w:t xml:space="preserve">. </w:t>
      </w:r>
      <w:r w:rsidRPr="00D107BA">
        <w:rPr>
          <w:sz w:val="28"/>
          <w:szCs w:val="28"/>
          <w:lang w:val="uk-UA"/>
        </w:rPr>
        <w:t>Порядок нарахування та строки сплати єдиного податку визначено статтею 295 Податкового кодексу України.</w:t>
      </w:r>
    </w:p>
    <w:p w:rsidR="00D909B2" w:rsidRPr="00D107BA" w:rsidRDefault="00D909B2" w:rsidP="002536B0">
      <w:pPr>
        <w:ind w:firstLine="708"/>
        <w:jc w:val="both"/>
        <w:rPr>
          <w:sz w:val="28"/>
          <w:szCs w:val="28"/>
          <w:lang w:val="uk-UA"/>
        </w:rPr>
      </w:pPr>
      <w:r w:rsidRPr="00DD0CF4">
        <w:rPr>
          <w:sz w:val="28"/>
          <w:szCs w:val="28"/>
        </w:rPr>
        <w:t>6</w:t>
      </w:r>
      <w:r>
        <w:rPr>
          <w:sz w:val="28"/>
          <w:szCs w:val="28"/>
          <w:lang w:val="uk-UA"/>
        </w:rPr>
        <w:t xml:space="preserve">. </w:t>
      </w:r>
      <w:r w:rsidRPr="00D107BA">
        <w:rPr>
          <w:sz w:val="28"/>
          <w:szCs w:val="28"/>
          <w:lang w:val="uk-UA"/>
        </w:rPr>
        <w:t xml:space="preserve">Ведення обліку та складання звітності платниками єдиного податку визначено статтею 296 </w:t>
      </w:r>
      <w:r w:rsidRPr="00523215">
        <w:rPr>
          <w:sz w:val="28"/>
          <w:szCs w:val="28"/>
          <w:lang w:val="uk-UA"/>
        </w:rPr>
        <w:t>Податкового</w:t>
      </w:r>
      <w:r w:rsidRPr="00D107BA">
        <w:rPr>
          <w:sz w:val="28"/>
          <w:szCs w:val="28"/>
          <w:lang w:val="uk-UA"/>
        </w:rPr>
        <w:t xml:space="preserve"> кодексу України.</w:t>
      </w:r>
    </w:p>
    <w:p w:rsidR="00D909B2" w:rsidRPr="00D107BA" w:rsidRDefault="00D909B2" w:rsidP="002536B0">
      <w:pPr>
        <w:ind w:firstLine="708"/>
        <w:jc w:val="both"/>
        <w:rPr>
          <w:sz w:val="28"/>
          <w:szCs w:val="28"/>
          <w:lang w:val="uk-UA"/>
        </w:rPr>
      </w:pPr>
      <w:r w:rsidRPr="00D36694">
        <w:rPr>
          <w:sz w:val="28"/>
          <w:szCs w:val="28"/>
        </w:rPr>
        <w:t>7</w:t>
      </w:r>
      <w:r>
        <w:rPr>
          <w:sz w:val="28"/>
          <w:szCs w:val="28"/>
          <w:lang w:val="uk-UA"/>
        </w:rPr>
        <w:t xml:space="preserve">. </w:t>
      </w:r>
      <w:r w:rsidRPr="00D107BA">
        <w:rPr>
          <w:sz w:val="28"/>
          <w:szCs w:val="28"/>
          <w:lang w:val="uk-UA"/>
        </w:rPr>
        <w:t xml:space="preserve">Особливості нарахування сплати та подання звітності з окремих податків і зборів платниками єдиного податку визначено статтею 297 Податкового кодексу. </w:t>
      </w:r>
    </w:p>
    <w:p w:rsidR="00D909B2" w:rsidRPr="00193329" w:rsidRDefault="00D909B2" w:rsidP="002536B0">
      <w:pPr>
        <w:ind w:right="38" w:firstLine="5812"/>
        <w:rPr>
          <w:sz w:val="26"/>
          <w:szCs w:val="26"/>
        </w:rPr>
      </w:pPr>
    </w:p>
    <w:p w:rsidR="00D909B2" w:rsidRDefault="00D909B2" w:rsidP="002536B0">
      <w:pPr>
        <w:ind w:right="38" w:firstLine="5812"/>
        <w:rPr>
          <w:sz w:val="26"/>
          <w:szCs w:val="26"/>
          <w:lang w:val="uk-UA"/>
        </w:rPr>
      </w:pPr>
    </w:p>
    <w:p w:rsidR="00D909B2" w:rsidRPr="004C32DB" w:rsidRDefault="00D909B2" w:rsidP="00507B27">
      <w:pPr>
        <w:ind w:right="38"/>
        <w:rPr>
          <w:sz w:val="26"/>
          <w:szCs w:val="26"/>
        </w:rPr>
      </w:pPr>
      <w:r w:rsidRPr="0011678F">
        <w:rPr>
          <w:sz w:val="28"/>
          <w:szCs w:val="28"/>
        </w:rPr>
        <w:t xml:space="preserve">Секретар </w:t>
      </w:r>
      <w:r>
        <w:rPr>
          <w:sz w:val="28"/>
          <w:szCs w:val="28"/>
          <w:lang w:val="uk-UA"/>
        </w:rPr>
        <w:t xml:space="preserve">селищної </w:t>
      </w:r>
      <w:r w:rsidRPr="0011678F">
        <w:rPr>
          <w:sz w:val="28"/>
          <w:szCs w:val="28"/>
        </w:rPr>
        <w:t>ради</w:t>
      </w:r>
      <w:r>
        <w:rPr>
          <w:sz w:val="28"/>
          <w:szCs w:val="28"/>
          <w:lang w:val="uk-UA"/>
        </w:rPr>
        <w:t xml:space="preserve">                                                                          О.О. Вовк</w:t>
      </w:r>
      <w:r w:rsidRPr="0011678F">
        <w:rPr>
          <w:sz w:val="28"/>
          <w:szCs w:val="28"/>
        </w:rPr>
        <w:t xml:space="preserve">  </w:t>
      </w:r>
    </w:p>
    <w:p w:rsidR="00D909B2" w:rsidRDefault="00D909B2" w:rsidP="003428FA">
      <w:pPr>
        <w:ind w:right="38" w:firstLine="5812"/>
        <w:rPr>
          <w:sz w:val="26"/>
          <w:szCs w:val="26"/>
          <w:lang w:val="uk-UA"/>
        </w:rPr>
      </w:pPr>
    </w:p>
    <w:p w:rsidR="00D909B2" w:rsidRDefault="00D909B2" w:rsidP="003428FA">
      <w:pPr>
        <w:ind w:right="38" w:firstLine="5812"/>
        <w:rPr>
          <w:sz w:val="26"/>
          <w:szCs w:val="26"/>
          <w:lang w:val="uk-UA"/>
        </w:rPr>
      </w:pPr>
    </w:p>
    <w:p w:rsidR="00D909B2" w:rsidRDefault="00D909B2" w:rsidP="003428FA">
      <w:pPr>
        <w:ind w:right="38" w:firstLine="5812"/>
        <w:rPr>
          <w:sz w:val="26"/>
          <w:szCs w:val="26"/>
          <w:lang w:val="uk-UA"/>
        </w:rPr>
      </w:pPr>
    </w:p>
    <w:p w:rsidR="00D909B2" w:rsidRDefault="00D909B2" w:rsidP="003428FA">
      <w:pPr>
        <w:ind w:right="38" w:firstLine="5812"/>
        <w:rPr>
          <w:sz w:val="26"/>
          <w:szCs w:val="26"/>
          <w:lang w:val="uk-UA"/>
        </w:rPr>
      </w:pPr>
    </w:p>
    <w:p w:rsidR="00D909B2" w:rsidRDefault="00D909B2" w:rsidP="000A56DF">
      <w:pPr>
        <w:ind w:left="4956" w:right="38"/>
        <w:jc w:val="both"/>
        <w:rPr>
          <w:sz w:val="28"/>
          <w:szCs w:val="28"/>
          <w:lang w:val="uk-UA"/>
        </w:rPr>
      </w:pPr>
    </w:p>
    <w:p w:rsidR="00D909B2" w:rsidRPr="009F1171" w:rsidRDefault="00D909B2" w:rsidP="000A56DF">
      <w:pPr>
        <w:ind w:left="4956" w:right="38"/>
        <w:jc w:val="both"/>
        <w:rPr>
          <w:sz w:val="28"/>
          <w:szCs w:val="28"/>
          <w:lang w:val="uk-UA"/>
        </w:rPr>
      </w:pPr>
      <w:r>
        <w:rPr>
          <w:sz w:val="28"/>
          <w:szCs w:val="28"/>
          <w:lang w:val="uk-UA"/>
        </w:rPr>
        <w:lastRenderedPageBreak/>
        <w:t>Додаток 5</w:t>
      </w:r>
    </w:p>
    <w:p w:rsidR="00D909B2" w:rsidRPr="00FA1A3C" w:rsidRDefault="00D909B2" w:rsidP="003428FA">
      <w:pPr>
        <w:ind w:right="38"/>
        <w:jc w:val="both"/>
        <w:rPr>
          <w:sz w:val="28"/>
          <w:szCs w:val="28"/>
          <w:lang w:val="uk-UA"/>
        </w:rPr>
      </w:pPr>
      <w:r w:rsidRPr="00FA1A3C">
        <w:rPr>
          <w:sz w:val="28"/>
          <w:szCs w:val="28"/>
          <w:lang w:val="uk-UA"/>
        </w:rPr>
        <w:t xml:space="preserve">                                        </w:t>
      </w:r>
      <w:r>
        <w:rPr>
          <w:sz w:val="28"/>
          <w:szCs w:val="28"/>
          <w:lang w:val="uk-UA"/>
        </w:rPr>
        <w:t xml:space="preserve">                               </w:t>
      </w:r>
      <w:r w:rsidRPr="00FA1A3C">
        <w:rPr>
          <w:sz w:val="28"/>
          <w:szCs w:val="28"/>
          <w:lang w:val="uk-UA"/>
        </w:rPr>
        <w:t xml:space="preserve">до  рішення </w:t>
      </w:r>
      <w:r>
        <w:rPr>
          <w:sz w:val="28"/>
          <w:szCs w:val="28"/>
          <w:lang w:val="uk-UA"/>
        </w:rPr>
        <w:t xml:space="preserve">селищної </w:t>
      </w:r>
      <w:r w:rsidRPr="00FA1A3C">
        <w:rPr>
          <w:sz w:val="28"/>
          <w:szCs w:val="28"/>
          <w:lang w:val="uk-UA"/>
        </w:rPr>
        <w:t xml:space="preserve">ради </w:t>
      </w:r>
    </w:p>
    <w:p w:rsidR="00D909B2" w:rsidRPr="00FA1A3C" w:rsidRDefault="00D909B2" w:rsidP="003428FA">
      <w:pPr>
        <w:ind w:right="38"/>
        <w:jc w:val="both"/>
        <w:rPr>
          <w:sz w:val="28"/>
          <w:szCs w:val="28"/>
          <w:lang w:val="uk-UA"/>
        </w:rPr>
      </w:pPr>
      <w:r w:rsidRPr="00FA1A3C">
        <w:rPr>
          <w:sz w:val="28"/>
          <w:szCs w:val="28"/>
          <w:lang w:val="uk-UA"/>
        </w:rPr>
        <w:t xml:space="preserve">                                                         </w:t>
      </w:r>
      <w:r w:rsidR="003F1BB2">
        <w:rPr>
          <w:sz w:val="28"/>
          <w:szCs w:val="28"/>
          <w:lang w:val="uk-UA"/>
        </w:rPr>
        <w:t xml:space="preserve">              </w:t>
      </w:r>
      <w:r w:rsidRPr="00FA1A3C">
        <w:rPr>
          <w:sz w:val="28"/>
          <w:szCs w:val="28"/>
          <w:lang w:val="uk-UA"/>
        </w:rPr>
        <w:t xml:space="preserve">від </w:t>
      </w:r>
      <w:r w:rsidR="003F1BB2">
        <w:rPr>
          <w:sz w:val="28"/>
          <w:szCs w:val="28"/>
          <w:lang w:val="uk-UA"/>
        </w:rPr>
        <w:t xml:space="preserve">26 червня </w:t>
      </w:r>
      <w:r w:rsidRPr="00FA1A3C">
        <w:rPr>
          <w:sz w:val="28"/>
          <w:szCs w:val="28"/>
          <w:lang w:val="uk-UA"/>
        </w:rPr>
        <w:t>201</w:t>
      </w:r>
      <w:r w:rsidRPr="00876A58">
        <w:rPr>
          <w:sz w:val="28"/>
          <w:szCs w:val="28"/>
          <w:lang w:val="uk-UA"/>
        </w:rPr>
        <w:t>9</w:t>
      </w:r>
      <w:r w:rsidRPr="00FA1A3C">
        <w:rPr>
          <w:sz w:val="28"/>
          <w:szCs w:val="28"/>
          <w:lang w:val="uk-UA"/>
        </w:rPr>
        <w:t xml:space="preserve"> № </w:t>
      </w:r>
      <w:r w:rsidR="00537436">
        <w:rPr>
          <w:sz w:val="28"/>
          <w:szCs w:val="28"/>
          <w:lang w:val="uk-UA"/>
        </w:rPr>
        <w:t>4</w:t>
      </w:r>
      <w:r w:rsidRPr="00FA1A3C">
        <w:rPr>
          <w:sz w:val="28"/>
          <w:szCs w:val="28"/>
          <w:lang w:val="uk-UA"/>
        </w:rPr>
        <w:t xml:space="preserve">         </w:t>
      </w:r>
    </w:p>
    <w:p w:rsidR="00D909B2" w:rsidRPr="00FA1A3C" w:rsidRDefault="00D909B2" w:rsidP="003428FA">
      <w:pPr>
        <w:widowControl w:val="0"/>
        <w:tabs>
          <w:tab w:val="left" w:pos="853"/>
        </w:tabs>
        <w:jc w:val="both"/>
        <w:rPr>
          <w:sz w:val="28"/>
          <w:szCs w:val="28"/>
          <w:lang w:val="uk-UA"/>
        </w:rPr>
      </w:pPr>
    </w:p>
    <w:p w:rsidR="00D909B2" w:rsidRPr="00AC0C81" w:rsidRDefault="00D909B2" w:rsidP="003428FA">
      <w:pPr>
        <w:pStyle w:val="ab"/>
        <w:ind w:firstLine="708"/>
        <w:jc w:val="center"/>
        <w:rPr>
          <w:rFonts w:ascii="Times New Roman" w:hAnsi="Times New Roman"/>
          <w:b/>
          <w:sz w:val="28"/>
          <w:szCs w:val="28"/>
          <w:lang w:val="ru-RU"/>
        </w:rPr>
      </w:pPr>
    </w:p>
    <w:p w:rsidR="00D909B2" w:rsidRPr="00AC0C81" w:rsidRDefault="00CD1FC9" w:rsidP="00AC0C81">
      <w:pPr>
        <w:pStyle w:val="af2"/>
        <w:widowControl w:val="0"/>
        <w:tabs>
          <w:tab w:val="left" w:pos="853"/>
        </w:tabs>
        <w:ind w:left="1068"/>
        <w:jc w:val="center"/>
        <w:rPr>
          <w:b/>
          <w:bCs/>
          <w:sz w:val="28"/>
          <w:szCs w:val="28"/>
          <w:lang w:val="uk-UA"/>
        </w:rPr>
      </w:pPr>
      <w:r>
        <w:rPr>
          <w:b/>
          <w:bCs/>
          <w:sz w:val="28"/>
          <w:szCs w:val="28"/>
        </w:rPr>
        <w:t>Туристичний збір</w:t>
      </w:r>
    </w:p>
    <w:p w:rsidR="00D909B2" w:rsidRPr="00AC0C81" w:rsidRDefault="00D909B2" w:rsidP="00AC0C81">
      <w:pPr>
        <w:pStyle w:val="af2"/>
        <w:widowControl w:val="0"/>
        <w:tabs>
          <w:tab w:val="left" w:pos="853"/>
        </w:tabs>
        <w:ind w:left="1068"/>
        <w:jc w:val="center"/>
        <w:rPr>
          <w:b/>
          <w:bCs/>
          <w:sz w:val="28"/>
          <w:szCs w:val="28"/>
          <w:lang w:val="uk-UA"/>
        </w:rPr>
      </w:pPr>
    </w:p>
    <w:p w:rsidR="00D909B2" w:rsidRPr="00AC0C81" w:rsidRDefault="00D909B2" w:rsidP="00AC0C81">
      <w:pPr>
        <w:ind w:right="-44" w:firstLine="540"/>
        <w:jc w:val="both"/>
        <w:rPr>
          <w:sz w:val="28"/>
          <w:szCs w:val="28"/>
        </w:rPr>
      </w:pPr>
      <w:bookmarkStart w:id="1" w:name="101"/>
      <w:bookmarkEnd w:id="1"/>
      <w:r w:rsidRPr="00AC0C81">
        <w:rPr>
          <w:sz w:val="28"/>
          <w:szCs w:val="28"/>
          <w:lang w:val="uk-UA"/>
        </w:rPr>
        <w:t>1.</w:t>
      </w:r>
      <w:r w:rsidRPr="00AC0C81">
        <w:rPr>
          <w:sz w:val="28"/>
          <w:szCs w:val="28"/>
        </w:rPr>
        <w:t xml:space="preserve">1. Туристичний </w:t>
      </w:r>
      <w:r w:rsidRPr="00AC0C81">
        <w:rPr>
          <w:sz w:val="28"/>
          <w:szCs w:val="28"/>
          <w:lang w:val="uk-UA"/>
        </w:rPr>
        <w:t xml:space="preserve"> </w:t>
      </w:r>
      <w:r w:rsidRPr="00AC0C81">
        <w:rPr>
          <w:sz w:val="28"/>
          <w:szCs w:val="28"/>
        </w:rPr>
        <w:t>збір встановлюється на підставі ст</w:t>
      </w:r>
      <w:r w:rsidRPr="00AC0C81">
        <w:rPr>
          <w:sz w:val="28"/>
          <w:szCs w:val="28"/>
          <w:lang w:val="uk-UA"/>
        </w:rPr>
        <w:t xml:space="preserve">атті </w:t>
      </w:r>
      <w:r w:rsidRPr="00AC0C81">
        <w:rPr>
          <w:sz w:val="28"/>
          <w:szCs w:val="28"/>
        </w:rPr>
        <w:t>268 Податкового кодексу України.</w:t>
      </w:r>
    </w:p>
    <w:p w:rsidR="00D909B2" w:rsidRPr="00AC0C81" w:rsidRDefault="00D909B2" w:rsidP="00AC0C81">
      <w:pPr>
        <w:ind w:right="-44" w:firstLine="540"/>
        <w:jc w:val="both"/>
        <w:rPr>
          <w:sz w:val="28"/>
          <w:szCs w:val="28"/>
          <w:lang w:val="uk-UA"/>
        </w:rPr>
      </w:pPr>
      <w:r w:rsidRPr="00AC0C81">
        <w:rPr>
          <w:sz w:val="28"/>
          <w:szCs w:val="28"/>
          <w:lang w:val="uk-UA"/>
        </w:rPr>
        <w:t xml:space="preserve">1.2  Платниками збору є громадяни України, іноземці, а також особи без громадянства, які прибувають на територію </w:t>
      </w:r>
      <w:r>
        <w:rPr>
          <w:sz w:val="28"/>
          <w:szCs w:val="28"/>
          <w:lang w:val="uk-UA"/>
        </w:rPr>
        <w:t xml:space="preserve">Новосанжарської селищної ради </w:t>
      </w:r>
      <w:r w:rsidRPr="00AC0C81">
        <w:rPr>
          <w:sz w:val="28"/>
          <w:szCs w:val="28"/>
          <w:lang w:val="uk-UA"/>
        </w:rPr>
        <w:t>та тимчасово розміщуються у місцях проживання (ночівлі), визначених підпунктом 268.5.1 пункту 268.5 статті 268 Податкового кодексу України.</w:t>
      </w:r>
    </w:p>
    <w:p w:rsidR="00D909B2" w:rsidRPr="00AC0C81" w:rsidRDefault="00D909B2" w:rsidP="00AC0C81">
      <w:pPr>
        <w:ind w:right="-44" w:firstLine="540"/>
        <w:jc w:val="both"/>
        <w:rPr>
          <w:sz w:val="28"/>
          <w:szCs w:val="28"/>
        </w:rPr>
      </w:pPr>
      <w:r w:rsidRPr="00AC0C81">
        <w:rPr>
          <w:sz w:val="28"/>
          <w:szCs w:val="28"/>
        </w:rPr>
        <w:t>Платниками збору не можуть бути особи, які:</w:t>
      </w:r>
    </w:p>
    <w:p w:rsidR="00D909B2" w:rsidRDefault="00D909B2" w:rsidP="00AC0C81">
      <w:pPr>
        <w:ind w:right="-44" w:firstLine="540"/>
        <w:jc w:val="both"/>
        <w:rPr>
          <w:sz w:val="28"/>
          <w:szCs w:val="28"/>
          <w:lang w:val="uk-UA"/>
        </w:rPr>
      </w:pPr>
      <w:r w:rsidRPr="00C22466">
        <w:rPr>
          <w:rFonts w:cs="Arial"/>
          <w:sz w:val="28"/>
          <w:szCs w:val="27"/>
        </w:rPr>
        <w:t>а) постійно проживають</w:t>
      </w:r>
      <w:r>
        <w:rPr>
          <w:rFonts w:cs="Arial"/>
          <w:sz w:val="28"/>
          <w:szCs w:val="27"/>
          <w:lang w:val="uk-UA"/>
        </w:rPr>
        <w:t xml:space="preserve"> на території Новосанжарської селищної об’єднаної територіальної громади</w:t>
      </w:r>
      <w:r w:rsidRPr="00C22466">
        <w:rPr>
          <w:rFonts w:cs="Arial"/>
          <w:sz w:val="28"/>
          <w:szCs w:val="27"/>
        </w:rPr>
        <w:t>, у тому числі на умовах договорів найму</w:t>
      </w:r>
      <w:r>
        <w:rPr>
          <w:sz w:val="28"/>
          <w:szCs w:val="28"/>
          <w:lang w:val="uk-UA"/>
        </w:rPr>
        <w:t>.</w:t>
      </w:r>
    </w:p>
    <w:p w:rsidR="00D909B2" w:rsidRPr="00E7128F" w:rsidRDefault="00D909B2" w:rsidP="00AC0C81">
      <w:pPr>
        <w:ind w:right="-44" w:firstLine="540"/>
        <w:jc w:val="both"/>
        <w:rPr>
          <w:sz w:val="28"/>
          <w:szCs w:val="28"/>
          <w:lang w:val="uk-UA"/>
        </w:rPr>
      </w:pPr>
      <w:r w:rsidRPr="00E7128F">
        <w:rPr>
          <w:sz w:val="28"/>
          <w:szCs w:val="28"/>
          <w:lang w:val="uk-UA"/>
        </w:rPr>
        <w:t xml:space="preserve">б) 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підпунктом "б" </w:t>
      </w:r>
      <w:r w:rsidRPr="00AC0C81">
        <w:rPr>
          <w:sz w:val="28"/>
          <w:szCs w:val="28"/>
          <w:lang w:val="uk-UA"/>
        </w:rPr>
        <w:t>268.</w:t>
      </w:r>
      <w:r w:rsidRPr="00E7128F">
        <w:rPr>
          <w:sz w:val="28"/>
          <w:szCs w:val="28"/>
          <w:lang w:val="uk-UA"/>
        </w:rPr>
        <w:t xml:space="preserve">5.1 пункту </w:t>
      </w:r>
      <w:r w:rsidRPr="00AC0C81">
        <w:rPr>
          <w:sz w:val="28"/>
          <w:szCs w:val="28"/>
          <w:lang w:val="uk-UA"/>
        </w:rPr>
        <w:t>268.</w:t>
      </w:r>
      <w:r w:rsidRPr="00E7128F">
        <w:rPr>
          <w:sz w:val="28"/>
          <w:szCs w:val="28"/>
          <w:lang w:val="uk-UA"/>
        </w:rPr>
        <w:t>5</w:t>
      </w:r>
      <w:r w:rsidRPr="00AC0C81">
        <w:rPr>
          <w:sz w:val="28"/>
          <w:szCs w:val="28"/>
          <w:lang w:val="uk-UA"/>
        </w:rPr>
        <w:t xml:space="preserve"> статті 268 Податкового кодексу України</w:t>
      </w:r>
      <w:r w:rsidRPr="00E7128F">
        <w:rPr>
          <w:sz w:val="28"/>
          <w:szCs w:val="28"/>
          <w:lang w:val="uk-UA"/>
        </w:rPr>
        <w:t>,</w:t>
      </w:r>
      <w:r w:rsidRPr="00AC0C81">
        <w:rPr>
          <w:sz w:val="28"/>
          <w:szCs w:val="28"/>
          <w:lang w:val="uk-UA"/>
        </w:rPr>
        <w:t xml:space="preserve"> </w:t>
      </w:r>
      <w:r w:rsidRPr="00E7128F">
        <w:rPr>
          <w:sz w:val="28"/>
          <w:szCs w:val="28"/>
          <w:lang w:val="uk-UA"/>
        </w:rPr>
        <w:t>що належать фізичним особам на праві власності або на праві користування за договором найму;</w:t>
      </w:r>
    </w:p>
    <w:p w:rsidR="00D909B2" w:rsidRPr="00E7128F" w:rsidRDefault="00D909B2" w:rsidP="00AC0C81">
      <w:pPr>
        <w:ind w:right="-44" w:firstLine="540"/>
        <w:jc w:val="both"/>
        <w:rPr>
          <w:sz w:val="28"/>
          <w:szCs w:val="28"/>
          <w:lang w:val="uk-UA"/>
        </w:rPr>
      </w:pPr>
      <w:r w:rsidRPr="00E7128F">
        <w:rPr>
          <w:sz w:val="28"/>
          <w:szCs w:val="28"/>
          <w:lang w:val="uk-UA"/>
        </w:rPr>
        <w:t>в) інваліди, діти-інваліди та особи, що супроводжують інвалідів І групи або дітей-інвалідів (не більше одного супроводжуючого);</w:t>
      </w:r>
    </w:p>
    <w:p w:rsidR="00D909B2" w:rsidRPr="00E7128F" w:rsidRDefault="00D909B2" w:rsidP="00AC0C81">
      <w:pPr>
        <w:ind w:right="-44" w:firstLine="540"/>
        <w:jc w:val="both"/>
        <w:rPr>
          <w:sz w:val="28"/>
          <w:szCs w:val="28"/>
          <w:lang w:val="uk-UA"/>
        </w:rPr>
      </w:pPr>
      <w:r w:rsidRPr="00E7128F">
        <w:rPr>
          <w:sz w:val="28"/>
          <w:szCs w:val="28"/>
          <w:lang w:val="uk-UA"/>
        </w:rPr>
        <w:t>г) ветерани війни;</w:t>
      </w:r>
    </w:p>
    <w:p w:rsidR="00D909B2" w:rsidRPr="00E7128F" w:rsidRDefault="00D909B2" w:rsidP="00AC0C81">
      <w:pPr>
        <w:ind w:right="-44" w:firstLine="540"/>
        <w:jc w:val="both"/>
        <w:rPr>
          <w:sz w:val="28"/>
          <w:szCs w:val="28"/>
          <w:lang w:val="uk-UA"/>
        </w:rPr>
      </w:pPr>
      <w:r w:rsidRPr="00E7128F">
        <w:rPr>
          <w:sz w:val="28"/>
          <w:szCs w:val="28"/>
          <w:lang w:val="uk-UA"/>
        </w:rPr>
        <w:t>ґ) учасники ліквідації наслідків аварії на Чорнобильській АЕС;</w:t>
      </w:r>
    </w:p>
    <w:p w:rsidR="00D909B2" w:rsidRPr="00AC0C81" w:rsidRDefault="00D909B2" w:rsidP="00AC0C81">
      <w:pPr>
        <w:ind w:right="-44" w:firstLine="540"/>
        <w:jc w:val="both"/>
        <w:rPr>
          <w:sz w:val="28"/>
          <w:szCs w:val="28"/>
        </w:rPr>
      </w:pPr>
      <w:r w:rsidRPr="00AC0C81">
        <w:rPr>
          <w:sz w:val="28"/>
          <w:szCs w:val="28"/>
        </w:rPr>
        <w:t>д) особи, які прибули у місто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D909B2" w:rsidRPr="00AC0C81" w:rsidRDefault="00D909B2" w:rsidP="00AC0C81">
      <w:pPr>
        <w:ind w:right="-44" w:firstLine="540"/>
        <w:jc w:val="both"/>
        <w:rPr>
          <w:sz w:val="28"/>
          <w:szCs w:val="28"/>
        </w:rPr>
      </w:pPr>
      <w:r w:rsidRPr="00AC0C81">
        <w:rPr>
          <w:sz w:val="28"/>
          <w:szCs w:val="28"/>
        </w:rPr>
        <w:t>е) діти віком до 18 років;</w:t>
      </w:r>
    </w:p>
    <w:p w:rsidR="00D909B2" w:rsidRPr="00AC0C81" w:rsidRDefault="00D909B2" w:rsidP="00AC0C81">
      <w:pPr>
        <w:ind w:right="-44" w:firstLine="540"/>
        <w:jc w:val="both"/>
        <w:rPr>
          <w:sz w:val="28"/>
          <w:szCs w:val="28"/>
          <w:lang w:val="uk-UA"/>
        </w:rPr>
      </w:pPr>
      <w:r w:rsidRPr="00AC0C81">
        <w:rPr>
          <w:sz w:val="28"/>
          <w:szCs w:val="28"/>
        </w:rPr>
        <w:t>є) дитячі лікувально-профілактичні, фізкультурно-оздоровчі та санаторно-курортні заклади</w:t>
      </w:r>
      <w:r w:rsidRPr="00AC0C81">
        <w:rPr>
          <w:sz w:val="28"/>
          <w:szCs w:val="28"/>
          <w:lang w:val="uk-UA"/>
        </w:rPr>
        <w:t>;</w:t>
      </w:r>
    </w:p>
    <w:p w:rsidR="00D909B2" w:rsidRPr="00A2324E" w:rsidRDefault="00D909B2" w:rsidP="00A2324E">
      <w:pPr>
        <w:ind w:right="-44" w:firstLine="540"/>
        <w:jc w:val="both"/>
        <w:rPr>
          <w:sz w:val="28"/>
          <w:szCs w:val="28"/>
          <w:lang w:val="uk-UA"/>
        </w:rPr>
      </w:pPr>
      <w:r w:rsidRPr="00A2324E">
        <w:rPr>
          <w:sz w:val="28"/>
          <w:szCs w:val="28"/>
          <w:lang w:val="uk-UA"/>
        </w:rPr>
        <w:t xml:space="preserve">ж) члени сім’ї фізичної особи першого та/або другого ступеня споріднення, визначені відповідно до підпункту 14.1.263 пункту 14.1 статті 14 Податкового кодексу України, які тимчасово розміщуються такою фізичною особою у місцях проживання (ночівлі), визначених підпунктом "б" підпункту </w:t>
      </w:r>
      <w:r w:rsidRPr="00AC0C81">
        <w:rPr>
          <w:sz w:val="28"/>
          <w:szCs w:val="28"/>
          <w:lang w:val="uk-UA"/>
        </w:rPr>
        <w:t>268.</w:t>
      </w:r>
      <w:r w:rsidRPr="00A2324E">
        <w:rPr>
          <w:sz w:val="28"/>
          <w:szCs w:val="28"/>
          <w:lang w:val="uk-UA"/>
        </w:rPr>
        <w:t xml:space="preserve">5.1 пункту </w:t>
      </w:r>
      <w:r w:rsidRPr="00AC0C81">
        <w:rPr>
          <w:sz w:val="28"/>
          <w:szCs w:val="28"/>
          <w:lang w:val="uk-UA"/>
        </w:rPr>
        <w:t>268.</w:t>
      </w:r>
      <w:r w:rsidRPr="00A2324E">
        <w:rPr>
          <w:sz w:val="28"/>
          <w:szCs w:val="28"/>
          <w:lang w:val="uk-UA"/>
        </w:rPr>
        <w:t>5</w:t>
      </w:r>
      <w:r w:rsidRPr="00AC0C81">
        <w:rPr>
          <w:sz w:val="28"/>
          <w:szCs w:val="28"/>
          <w:lang w:val="uk-UA"/>
        </w:rPr>
        <w:t xml:space="preserve"> статті 268 Податкового кодексу України</w:t>
      </w:r>
      <w:r w:rsidRPr="00A2324E">
        <w:rPr>
          <w:sz w:val="28"/>
          <w:szCs w:val="28"/>
          <w:lang w:val="uk-UA"/>
        </w:rPr>
        <w:t>, що належать їй на праві власності або на праві користування за договором найму.</w:t>
      </w:r>
    </w:p>
    <w:p w:rsidR="00D909B2" w:rsidRPr="00AC0C81" w:rsidRDefault="00D909B2" w:rsidP="00AC0C81">
      <w:pPr>
        <w:ind w:right="-44" w:firstLine="540"/>
        <w:jc w:val="both"/>
        <w:rPr>
          <w:sz w:val="28"/>
          <w:szCs w:val="28"/>
        </w:rPr>
      </w:pPr>
      <w:r w:rsidRPr="00AC0C81">
        <w:rPr>
          <w:sz w:val="28"/>
          <w:szCs w:val="28"/>
          <w:lang w:val="uk-UA"/>
        </w:rPr>
        <w:t xml:space="preserve">2.3. </w:t>
      </w:r>
      <w:r>
        <w:rPr>
          <w:sz w:val="28"/>
          <w:szCs w:val="28"/>
        </w:rPr>
        <w:t xml:space="preserve">Ставка збору встановлюється </w:t>
      </w:r>
      <w:r w:rsidRPr="00AC0C81">
        <w:rPr>
          <w:sz w:val="28"/>
          <w:szCs w:val="28"/>
        </w:rPr>
        <w:t xml:space="preserve">за кожну добу тимчасового розміщення особи у місцях проживання (ночівлі), визначених підпунктом </w:t>
      </w:r>
      <w:r w:rsidRPr="00AC0C81">
        <w:rPr>
          <w:sz w:val="28"/>
          <w:szCs w:val="28"/>
          <w:lang w:val="uk-UA"/>
        </w:rPr>
        <w:t>268.</w:t>
      </w:r>
      <w:r w:rsidRPr="00AC0C81">
        <w:rPr>
          <w:sz w:val="28"/>
          <w:szCs w:val="28"/>
        </w:rPr>
        <w:t xml:space="preserve">5.1 пункту </w:t>
      </w:r>
      <w:r w:rsidRPr="00AC0C81">
        <w:rPr>
          <w:sz w:val="28"/>
          <w:szCs w:val="28"/>
          <w:lang w:val="uk-UA"/>
        </w:rPr>
        <w:t>268.</w:t>
      </w:r>
      <w:r w:rsidRPr="00AC0C81">
        <w:rPr>
          <w:sz w:val="28"/>
          <w:szCs w:val="28"/>
        </w:rPr>
        <w:t>5</w:t>
      </w:r>
      <w:r w:rsidRPr="00AC0C81">
        <w:rPr>
          <w:sz w:val="28"/>
          <w:szCs w:val="28"/>
          <w:lang w:val="uk-UA"/>
        </w:rPr>
        <w:t xml:space="preserve"> статті 268 Податкового кодексу України</w:t>
      </w:r>
      <w:r w:rsidRPr="00EA5CD9">
        <w:rPr>
          <w:b/>
          <w:sz w:val="28"/>
          <w:szCs w:val="28"/>
        </w:rPr>
        <w:t>, у розмірі  0,</w:t>
      </w:r>
      <w:r w:rsidRPr="00EA5CD9">
        <w:rPr>
          <w:b/>
          <w:sz w:val="28"/>
          <w:szCs w:val="28"/>
          <w:lang w:val="uk-UA"/>
        </w:rPr>
        <w:t>2</w:t>
      </w:r>
      <w:r w:rsidRPr="00EA5CD9">
        <w:rPr>
          <w:b/>
          <w:sz w:val="28"/>
          <w:szCs w:val="28"/>
        </w:rPr>
        <w:t xml:space="preserve">5 відсотка - для  внутрішнього туризму та </w:t>
      </w:r>
      <w:r w:rsidRPr="00EA5CD9">
        <w:rPr>
          <w:b/>
          <w:sz w:val="28"/>
          <w:szCs w:val="28"/>
          <w:lang w:val="uk-UA"/>
        </w:rPr>
        <w:t>0,5</w:t>
      </w:r>
      <w:r w:rsidRPr="00EA5CD9">
        <w:rPr>
          <w:b/>
          <w:sz w:val="28"/>
          <w:szCs w:val="28"/>
        </w:rPr>
        <w:t xml:space="preserve">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r w:rsidRPr="00AC0C81">
        <w:rPr>
          <w:sz w:val="28"/>
          <w:szCs w:val="28"/>
        </w:rPr>
        <w:t>.</w:t>
      </w:r>
    </w:p>
    <w:p w:rsidR="00D909B2" w:rsidRPr="00AC0C81" w:rsidRDefault="00D909B2" w:rsidP="00AC0C81">
      <w:pPr>
        <w:ind w:right="-44" w:firstLine="540"/>
        <w:jc w:val="both"/>
        <w:rPr>
          <w:sz w:val="28"/>
          <w:szCs w:val="28"/>
          <w:lang w:val="uk-UA"/>
        </w:rPr>
      </w:pPr>
      <w:r w:rsidRPr="00AC0C81">
        <w:rPr>
          <w:sz w:val="28"/>
          <w:szCs w:val="28"/>
          <w:lang w:val="uk-UA"/>
        </w:rPr>
        <w:lastRenderedPageBreak/>
        <w:t xml:space="preserve">2.4. </w:t>
      </w:r>
      <w:r w:rsidRPr="00AC0C81">
        <w:rPr>
          <w:sz w:val="28"/>
          <w:szCs w:val="28"/>
        </w:rPr>
        <w:t xml:space="preserve">Базою справляння збору є загальна кількість діб тимчасового розміщення у місцях проживання (ночівлі), визначених </w:t>
      </w:r>
      <w:r w:rsidRPr="00AC0C81">
        <w:rPr>
          <w:sz w:val="28"/>
          <w:szCs w:val="28"/>
          <w:lang w:val="uk-UA"/>
        </w:rPr>
        <w:t>підпунктом 268.</w:t>
      </w:r>
      <w:r w:rsidRPr="00AC0C81">
        <w:rPr>
          <w:sz w:val="28"/>
          <w:szCs w:val="28"/>
        </w:rPr>
        <w:t xml:space="preserve">5.1 пункту </w:t>
      </w:r>
      <w:r w:rsidRPr="00AC0C81">
        <w:rPr>
          <w:sz w:val="28"/>
          <w:szCs w:val="28"/>
          <w:lang w:val="uk-UA"/>
        </w:rPr>
        <w:t>268.</w:t>
      </w:r>
      <w:r w:rsidRPr="00AC0C81">
        <w:rPr>
          <w:sz w:val="28"/>
          <w:szCs w:val="28"/>
        </w:rPr>
        <w:t>5</w:t>
      </w:r>
      <w:r w:rsidRPr="00AC0C81">
        <w:rPr>
          <w:sz w:val="28"/>
          <w:szCs w:val="28"/>
          <w:lang w:val="uk-UA"/>
        </w:rPr>
        <w:t xml:space="preserve"> статті 268 Податкового кодексу України.</w:t>
      </w:r>
    </w:p>
    <w:p w:rsidR="00D909B2" w:rsidRPr="00AC0C81" w:rsidRDefault="00D909B2" w:rsidP="00AC0C81">
      <w:pPr>
        <w:ind w:right="-44" w:firstLine="540"/>
        <w:jc w:val="both"/>
        <w:rPr>
          <w:sz w:val="28"/>
          <w:szCs w:val="28"/>
        </w:rPr>
      </w:pPr>
      <w:r w:rsidRPr="00AC0C81">
        <w:rPr>
          <w:sz w:val="28"/>
          <w:szCs w:val="28"/>
          <w:lang w:val="uk-UA"/>
        </w:rPr>
        <w:t>2.</w:t>
      </w:r>
      <w:r w:rsidRPr="00AC0C81">
        <w:rPr>
          <w:sz w:val="28"/>
          <w:szCs w:val="28"/>
        </w:rPr>
        <w:t>5. Податкові агенти та місця проживання (ночівлі).</w:t>
      </w:r>
    </w:p>
    <w:p w:rsidR="00D909B2" w:rsidRPr="00AC0C81" w:rsidRDefault="00D909B2" w:rsidP="00AC0C81">
      <w:pPr>
        <w:ind w:right="-44" w:firstLine="540"/>
        <w:jc w:val="both"/>
        <w:rPr>
          <w:sz w:val="28"/>
          <w:szCs w:val="28"/>
        </w:rPr>
      </w:pPr>
      <w:r w:rsidRPr="00AC0C81">
        <w:rPr>
          <w:sz w:val="28"/>
          <w:szCs w:val="28"/>
          <w:lang w:val="uk-UA"/>
        </w:rPr>
        <w:t>2.</w:t>
      </w:r>
      <w:r w:rsidRPr="00AC0C81">
        <w:rPr>
          <w:sz w:val="28"/>
          <w:szCs w:val="28"/>
        </w:rPr>
        <w:t>5.1 Справляння збору здійснюється з тимчасового розміщення у таких місцях проживання (ночівлі):</w:t>
      </w:r>
    </w:p>
    <w:p w:rsidR="00D909B2" w:rsidRPr="00AC0C81" w:rsidRDefault="00D909B2" w:rsidP="00AC0C81">
      <w:pPr>
        <w:ind w:right="-44" w:firstLine="540"/>
        <w:jc w:val="both"/>
        <w:rPr>
          <w:sz w:val="28"/>
          <w:szCs w:val="28"/>
        </w:rPr>
      </w:pPr>
      <w:r w:rsidRPr="00AC0C81">
        <w:rPr>
          <w:sz w:val="28"/>
          <w:szCs w:val="28"/>
        </w:rPr>
        <w:t>а) готелі, кемпінги, мотелі, гуртожитки для приїжджих, хостели,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D909B2" w:rsidRPr="00AC0C81" w:rsidRDefault="00D909B2" w:rsidP="00AC0C81">
      <w:pPr>
        <w:ind w:right="-44" w:firstLine="540"/>
        <w:jc w:val="both"/>
        <w:rPr>
          <w:sz w:val="28"/>
          <w:szCs w:val="28"/>
        </w:rPr>
      </w:pPr>
      <w:r w:rsidRPr="00AC0C81">
        <w:rPr>
          <w:sz w:val="28"/>
          <w:szCs w:val="28"/>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D909B2" w:rsidRPr="00AC0C81" w:rsidRDefault="00D909B2" w:rsidP="00AC0C81">
      <w:pPr>
        <w:ind w:right="-44" w:firstLine="540"/>
        <w:jc w:val="both"/>
        <w:rPr>
          <w:sz w:val="28"/>
          <w:szCs w:val="28"/>
        </w:rPr>
      </w:pPr>
      <w:r w:rsidRPr="00AC0C81">
        <w:rPr>
          <w:sz w:val="28"/>
          <w:szCs w:val="28"/>
          <w:lang w:val="uk-UA"/>
        </w:rPr>
        <w:t>2.</w:t>
      </w:r>
      <w:r w:rsidRPr="00AC0C81">
        <w:rPr>
          <w:sz w:val="28"/>
          <w:szCs w:val="28"/>
        </w:rPr>
        <w:t>5.2  Справляння збору здійснюється такими податковими агентами:</w:t>
      </w:r>
    </w:p>
    <w:p w:rsidR="00D909B2" w:rsidRPr="00AC0C81" w:rsidRDefault="00D909B2" w:rsidP="00AC0C81">
      <w:pPr>
        <w:ind w:right="-44" w:firstLine="540"/>
        <w:jc w:val="both"/>
        <w:rPr>
          <w:sz w:val="28"/>
          <w:szCs w:val="28"/>
          <w:lang w:val="uk-UA"/>
        </w:rPr>
      </w:pPr>
      <w:r w:rsidRPr="00AC0C81">
        <w:rPr>
          <w:sz w:val="28"/>
          <w:szCs w:val="28"/>
        </w:rPr>
        <w:t xml:space="preserve">а) юридичними особами, філіями, відділеннями, іншими відокремленими підрозділами юридичних осіб згідно з  підпунктом </w:t>
      </w:r>
      <w:r w:rsidRPr="00AC0C81">
        <w:rPr>
          <w:sz w:val="28"/>
          <w:szCs w:val="28"/>
          <w:lang w:val="uk-UA"/>
        </w:rPr>
        <w:t>268.</w:t>
      </w:r>
      <w:r w:rsidRPr="00AC0C81">
        <w:rPr>
          <w:sz w:val="28"/>
          <w:szCs w:val="28"/>
        </w:rPr>
        <w:t xml:space="preserve">7.2 пункту </w:t>
      </w:r>
      <w:r w:rsidRPr="00AC0C81">
        <w:rPr>
          <w:sz w:val="28"/>
          <w:szCs w:val="28"/>
          <w:lang w:val="uk-UA"/>
        </w:rPr>
        <w:t>268.</w:t>
      </w:r>
      <w:r w:rsidRPr="00AC0C81">
        <w:rPr>
          <w:sz w:val="28"/>
          <w:szCs w:val="28"/>
        </w:rPr>
        <w:t xml:space="preserve">7 </w:t>
      </w:r>
      <w:r w:rsidRPr="00AC0C81">
        <w:rPr>
          <w:sz w:val="28"/>
          <w:szCs w:val="28"/>
          <w:lang w:val="uk-UA"/>
        </w:rPr>
        <w:t xml:space="preserve">статті 268 Податкового кодексу України, фізичними особами </w:t>
      </w:r>
      <w:r w:rsidRPr="00AC0C81">
        <w:rPr>
          <w:sz w:val="28"/>
          <w:szCs w:val="28"/>
        </w:rPr>
        <w:sym w:font="Symbol" w:char="F02D"/>
      </w:r>
      <w:r w:rsidRPr="00AC0C81">
        <w:rPr>
          <w:sz w:val="28"/>
          <w:szCs w:val="28"/>
          <w:lang w:val="uk-UA"/>
        </w:rPr>
        <w:t xml:space="preserve"> підприємцями, які надають послуги з тимчасового розміщення осіб у місцях проживання (ночівлі), визначених підпунктом 268.</w:t>
      </w:r>
      <w:r w:rsidRPr="00AC0C81">
        <w:rPr>
          <w:sz w:val="28"/>
          <w:szCs w:val="28"/>
        </w:rPr>
        <w:t xml:space="preserve">5.1 пункту </w:t>
      </w:r>
      <w:r w:rsidRPr="00AC0C81">
        <w:rPr>
          <w:sz w:val="28"/>
          <w:szCs w:val="28"/>
          <w:lang w:val="uk-UA"/>
        </w:rPr>
        <w:t>268.</w:t>
      </w:r>
      <w:r w:rsidRPr="00AC0C81">
        <w:rPr>
          <w:sz w:val="28"/>
          <w:szCs w:val="28"/>
        </w:rPr>
        <w:t>5</w:t>
      </w:r>
      <w:r w:rsidRPr="00AC0C81">
        <w:rPr>
          <w:sz w:val="28"/>
          <w:szCs w:val="28"/>
          <w:lang w:val="uk-UA"/>
        </w:rPr>
        <w:t xml:space="preserve"> статті 268 Податкового кодексу України;</w:t>
      </w:r>
    </w:p>
    <w:p w:rsidR="00D909B2" w:rsidRPr="00AC0C81" w:rsidRDefault="00D909B2" w:rsidP="00AC0C81">
      <w:pPr>
        <w:ind w:right="-44" w:firstLine="540"/>
        <w:jc w:val="both"/>
        <w:rPr>
          <w:sz w:val="28"/>
          <w:szCs w:val="28"/>
        </w:rPr>
      </w:pPr>
      <w:r w:rsidRPr="00AC0C81">
        <w:rPr>
          <w:sz w:val="28"/>
          <w:szCs w:val="28"/>
          <w:lang w:val="uk-UA"/>
        </w:rPr>
        <w:t>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підпунктом 268.5.1 пункту 268.5 статті 268 Податкового кодексу України</w:t>
      </w:r>
      <w:r w:rsidRPr="00AC0C81">
        <w:rPr>
          <w:sz w:val="28"/>
          <w:szCs w:val="28"/>
        </w:rPr>
        <w:t>, що належать фізичним особам на праві власності або на праві користування за договором найму;</w:t>
      </w:r>
    </w:p>
    <w:p w:rsidR="00D909B2" w:rsidRPr="00AC0C81" w:rsidRDefault="00D909B2" w:rsidP="00AC0C81">
      <w:pPr>
        <w:ind w:right="-44" w:firstLine="540"/>
        <w:jc w:val="both"/>
        <w:rPr>
          <w:sz w:val="28"/>
          <w:szCs w:val="28"/>
        </w:rPr>
      </w:pPr>
      <w:r w:rsidRPr="00AC0C81">
        <w:rPr>
          <w:sz w:val="28"/>
          <w:szCs w:val="28"/>
        </w:rPr>
        <w:t xml:space="preserve">в) юридичними особами, які уповноважуються </w:t>
      </w:r>
      <w:r>
        <w:rPr>
          <w:sz w:val="28"/>
          <w:szCs w:val="28"/>
          <w:lang w:val="uk-UA"/>
        </w:rPr>
        <w:t xml:space="preserve">селищною </w:t>
      </w:r>
      <w:r w:rsidRPr="00AC0C81">
        <w:rPr>
          <w:sz w:val="28"/>
          <w:szCs w:val="28"/>
        </w:rPr>
        <w:t>радою справляти збір на умовах договору, укладеного з відповідною радою.</w:t>
      </w:r>
    </w:p>
    <w:p w:rsidR="00D909B2" w:rsidRPr="00AC0C81" w:rsidRDefault="00D909B2" w:rsidP="00AC0C81">
      <w:pPr>
        <w:ind w:right="-44" w:firstLine="540"/>
        <w:jc w:val="both"/>
        <w:rPr>
          <w:sz w:val="28"/>
          <w:szCs w:val="28"/>
        </w:rPr>
      </w:pPr>
      <w:r w:rsidRPr="00AC0C81">
        <w:rPr>
          <w:sz w:val="28"/>
          <w:szCs w:val="28"/>
          <w:lang w:val="uk-UA"/>
        </w:rPr>
        <w:t>2.6.</w:t>
      </w:r>
      <w:r w:rsidRPr="00AC0C81">
        <w:rPr>
          <w:sz w:val="28"/>
          <w:szCs w:val="28"/>
        </w:rPr>
        <w:t>6. Особливості справляння збору.</w:t>
      </w:r>
    </w:p>
    <w:p w:rsidR="00D909B2" w:rsidRPr="00AC0C81" w:rsidRDefault="00D909B2" w:rsidP="00AC0C81">
      <w:pPr>
        <w:ind w:right="-44" w:firstLine="540"/>
        <w:jc w:val="both"/>
        <w:rPr>
          <w:sz w:val="28"/>
          <w:szCs w:val="28"/>
          <w:lang w:val="uk-UA"/>
        </w:rPr>
      </w:pPr>
      <w:r w:rsidRPr="00AC0C81">
        <w:rPr>
          <w:sz w:val="28"/>
          <w:szCs w:val="28"/>
          <w:lang w:val="uk-UA"/>
        </w:rPr>
        <w:t>2.6.1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w:t>
      </w:r>
      <w:r>
        <w:rPr>
          <w:sz w:val="28"/>
          <w:szCs w:val="28"/>
          <w:lang w:val="uk-UA"/>
        </w:rPr>
        <w:t>мог, визначених рішенням селищної</w:t>
      </w:r>
      <w:r w:rsidRPr="00AC0C81">
        <w:rPr>
          <w:sz w:val="28"/>
          <w:szCs w:val="28"/>
          <w:lang w:val="uk-UA"/>
        </w:rPr>
        <w:t xml:space="preserve"> ради.</w:t>
      </w:r>
    </w:p>
    <w:p w:rsidR="00D909B2" w:rsidRPr="00AC0C81" w:rsidRDefault="00D909B2" w:rsidP="00AC0C81">
      <w:pPr>
        <w:ind w:right="-44" w:firstLine="540"/>
        <w:jc w:val="both"/>
        <w:rPr>
          <w:sz w:val="28"/>
          <w:szCs w:val="28"/>
        </w:rPr>
      </w:pPr>
      <w:r w:rsidRPr="00AC0C81">
        <w:rPr>
          <w:sz w:val="28"/>
          <w:szCs w:val="28"/>
        </w:rPr>
        <w:t>За один і той самий період перебування платника збору на території міста повторне справляння збору, вже сплаченого таким платником збору, не допускається.</w:t>
      </w:r>
    </w:p>
    <w:p w:rsidR="00D909B2" w:rsidRPr="00AC0C81" w:rsidRDefault="00D909B2" w:rsidP="00AC0C81">
      <w:pPr>
        <w:ind w:right="-44" w:firstLine="540"/>
        <w:jc w:val="both"/>
        <w:rPr>
          <w:sz w:val="28"/>
          <w:szCs w:val="28"/>
        </w:rPr>
      </w:pPr>
      <w:r w:rsidRPr="00AC0C81">
        <w:rPr>
          <w:sz w:val="28"/>
          <w:szCs w:val="28"/>
          <w:lang w:val="uk-UA"/>
        </w:rPr>
        <w:t>2.</w:t>
      </w:r>
      <w:r w:rsidRPr="00AC0C81">
        <w:rPr>
          <w:sz w:val="28"/>
          <w:szCs w:val="28"/>
        </w:rPr>
        <w:t xml:space="preserve">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w:t>
      </w:r>
      <w:r>
        <w:rPr>
          <w:sz w:val="28"/>
          <w:szCs w:val="28"/>
          <w:lang w:val="uk-UA"/>
        </w:rPr>
        <w:t xml:space="preserve">селищної </w:t>
      </w:r>
      <w:r w:rsidRPr="00AC0C81">
        <w:rPr>
          <w:sz w:val="28"/>
          <w:szCs w:val="28"/>
        </w:rPr>
        <w:t>ради.</w:t>
      </w:r>
    </w:p>
    <w:p w:rsidR="00D909B2" w:rsidRPr="00AC0C81" w:rsidRDefault="00D909B2" w:rsidP="00AC0C81">
      <w:pPr>
        <w:ind w:right="-44" w:firstLine="540"/>
        <w:jc w:val="both"/>
        <w:rPr>
          <w:sz w:val="28"/>
          <w:szCs w:val="28"/>
        </w:rPr>
      </w:pPr>
      <w:r w:rsidRPr="00AC0C81">
        <w:rPr>
          <w:sz w:val="28"/>
          <w:szCs w:val="28"/>
          <w:lang w:val="uk-UA"/>
        </w:rPr>
        <w:t>2.</w:t>
      </w:r>
      <w:r w:rsidRPr="00AC0C81">
        <w:rPr>
          <w:sz w:val="28"/>
          <w:szCs w:val="28"/>
        </w:rPr>
        <w:t>6.3 У разі дострокового залишення особою, яка сплатила т</w:t>
      </w:r>
      <w:r>
        <w:rPr>
          <w:sz w:val="28"/>
          <w:szCs w:val="28"/>
        </w:rPr>
        <w:t>уристичний збір, території</w:t>
      </w:r>
      <w:r>
        <w:rPr>
          <w:sz w:val="28"/>
          <w:szCs w:val="28"/>
          <w:lang w:val="uk-UA"/>
        </w:rPr>
        <w:t xml:space="preserve"> селищної ради</w:t>
      </w:r>
      <w:r w:rsidRPr="00AC0C81">
        <w:rPr>
          <w:sz w:val="28"/>
          <w:szCs w:val="28"/>
        </w:rPr>
        <w:t>, сума надмірно сплаченого збору підлягає поверненню такій особі у встановленому Податковим кодексом України порядку.</w:t>
      </w:r>
    </w:p>
    <w:p w:rsidR="00D909B2" w:rsidRPr="00AC0C81" w:rsidRDefault="00D909B2" w:rsidP="00AC0C81">
      <w:pPr>
        <w:ind w:right="-44" w:firstLine="540"/>
        <w:jc w:val="both"/>
        <w:rPr>
          <w:sz w:val="28"/>
          <w:szCs w:val="28"/>
        </w:rPr>
      </w:pPr>
      <w:r w:rsidRPr="00AC0C81">
        <w:rPr>
          <w:sz w:val="28"/>
          <w:szCs w:val="28"/>
          <w:lang w:val="uk-UA"/>
        </w:rPr>
        <w:t>2.</w:t>
      </w:r>
      <w:r w:rsidRPr="00AC0C81">
        <w:rPr>
          <w:sz w:val="28"/>
          <w:szCs w:val="28"/>
        </w:rPr>
        <w:t>7. Порядок сплати збору.</w:t>
      </w:r>
    </w:p>
    <w:p w:rsidR="00D909B2" w:rsidRPr="00AC0C81" w:rsidRDefault="00D909B2" w:rsidP="00AC0C81">
      <w:pPr>
        <w:ind w:right="-44" w:firstLine="540"/>
        <w:jc w:val="both"/>
        <w:rPr>
          <w:sz w:val="28"/>
          <w:szCs w:val="28"/>
        </w:rPr>
      </w:pPr>
      <w:r w:rsidRPr="00AC0C81">
        <w:rPr>
          <w:sz w:val="28"/>
          <w:szCs w:val="28"/>
          <w:lang w:val="uk-UA"/>
        </w:rPr>
        <w:lastRenderedPageBreak/>
        <w:t>2.</w:t>
      </w:r>
      <w:r w:rsidRPr="00AC0C81">
        <w:rPr>
          <w:sz w:val="28"/>
          <w:szCs w:val="28"/>
        </w:rPr>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w:t>
      </w:r>
      <w:r w:rsidRPr="00AC0C81">
        <w:rPr>
          <w:sz w:val="28"/>
          <w:szCs w:val="28"/>
          <w:lang w:val="uk-UA"/>
        </w:rPr>
        <w:t>.</w:t>
      </w:r>
    </w:p>
    <w:p w:rsidR="00D909B2" w:rsidRPr="00AC0C81" w:rsidRDefault="00D909B2" w:rsidP="00AC0C81">
      <w:pPr>
        <w:ind w:right="-44" w:firstLine="540"/>
        <w:jc w:val="both"/>
        <w:rPr>
          <w:sz w:val="28"/>
          <w:szCs w:val="28"/>
        </w:rPr>
      </w:pPr>
      <w:r w:rsidRPr="00AC0C81">
        <w:rPr>
          <w:sz w:val="28"/>
          <w:szCs w:val="28"/>
          <w:lang w:val="uk-UA"/>
        </w:rPr>
        <w:t>2.</w:t>
      </w:r>
      <w:r w:rsidRPr="00AC0C81">
        <w:rPr>
          <w:sz w:val="28"/>
          <w:szCs w:val="28"/>
        </w:rPr>
        <w:t xml:space="preserve">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 контролюючому органі за місцезнаходженням підрозділу. </w:t>
      </w:r>
    </w:p>
    <w:p w:rsidR="00D909B2" w:rsidRPr="00AC0C81" w:rsidRDefault="00D909B2" w:rsidP="00AC0C81">
      <w:pPr>
        <w:ind w:right="-44" w:firstLine="540"/>
        <w:jc w:val="both"/>
        <w:rPr>
          <w:sz w:val="28"/>
          <w:szCs w:val="28"/>
        </w:rPr>
      </w:pPr>
      <w:r w:rsidRPr="00AC0C81">
        <w:rPr>
          <w:sz w:val="28"/>
          <w:szCs w:val="28"/>
          <w:lang w:val="uk-UA"/>
        </w:rPr>
        <w:t>2.</w:t>
      </w:r>
      <w:r w:rsidRPr="00AC0C81">
        <w:rPr>
          <w:sz w:val="28"/>
          <w:szCs w:val="28"/>
        </w:rPr>
        <w:t>7.3. Базовий податковий (звітний) період дорівнює календарному кварталу.</w:t>
      </w:r>
    </w:p>
    <w:p w:rsidR="00D909B2" w:rsidRPr="00AC0C81" w:rsidRDefault="00D909B2" w:rsidP="00AC0C81">
      <w:pPr>
        <w:jc w:val="both"/>
        <w:rPr>
          <w:sz w:val="28"/>
          <w:szCs w:val="28"/>
        </w:rPr>
      </w:pPr>
    </w:p>
    <w:p w:rsidR="00D909B2" w:rsidRDefault="00D909B2" w:rsidP="00AC0C81">
      <w:pPr>
        <w:jc w:val="both"/>
        <w:rPr>
          <w:sz w:val="28"/>
          <w:szCs w:val="28"/>
          <w:lang w:val="uk-UA"/>
        </w:rPr>
      </w:pPr>
    </w:p>
    <w:p w:rsidR="00D909B2" w:rsidRDefault="00D909B2" w:rsidP="00AC0C81">
      <w:pPr>
        <w:jc w:val="both"/>
        <w:rPr>
          <w:sz w:val="28"/>
          <w:szCs w:val="28"/>
          <w:lang w:val="uk-UA"/>
        </w:rPr>
      </w:pPr>
    </w:p>
    <w:p w:rsidR="00D909B2" w:rsidRPr="003300F2" w:rsidRDefault="00D909B2" w:rsidP="00AC0C81">
      <w:pPr>
        <w:ind w:firstLine="708"/>
        <w:rPr>
          <w:sz w:val="28"/>
          <w:szCs w:val="28"/>
        </w:rPr>
      </w:pPr>
      <w:r w:rsidRPr="0011678F">
        <w:rPr>
          <w:sz w:val="28"/>
          <w:szCs w:val="28"/>
        </w:rPr>
        <w:t xml:space="preserve">Секретар </w:t>
      </w:r>
      <w:r>
        <w:rPr>
          <w:sz w:val="28"/>
          <w:szCs w:val="28"/>
          <w:lang w:val="uk-UA"/>
        </w:rPr>
        <w:t xml:space="preserve">селищної </w:t>
      </w:r>
      <w:r w:rsidRPr="0011678F">
        <w:rPr>
          <w:sz w:val="28"/>
          <w:szCs w:val="28"/>
        </w:rPr>
        <w:t>ради</w:t>
      </w:r>
      <w:r>
        <w:rPr>
          <w:sz w:val="28"/>
          <w:szCs w:val="28"/>
          <w:lang w:val="uk-UA"/>
        </w:rPr>
        <w:t xml:space="preserve">                                          </w:t>
      </w:r>
      <w:r>
        <w:rPr>
          <w:sz w:val="28"/>
          <w:szCs w:val="28"/>
          <w:lang w:val="uk-UA"/>
        </w:rPr>
        <w:tab/>
      </w:r>
      <w:r>
        <w:rPr>
          <w:sz w:val="28"/>
          <w:szCs w:val="28"/>
          <w:lang w:val="uk-UA"/>
        </w:rPr>
        <w:tab/>
        <w:t>О.О. Вовк</w:t>
      </w:r>
      <w:r w:rsidRPr="0011678F">
        <w:rPr>
          <w:sz w:val="28"/>
          <w:szCs w:val="28"/>
        </w:rPr>
        <w:t xml:space="preserve">      </w:t>
      </w:r>
    </w:p>
    <w:p w:rsidR="00D909B2" w:rsidRPr="004C32DB" w:rsidRDefault="00D909B2" w:rsidP="00AC0C81">
      <w:pPr>
        <w:ind w:right="38" w:firstLine="5812"/>
        <w:rPr>
          <w:sz w:val="26"/>
          <w:szCs w:val="26"/>
        </w:rPr>
      </w:pPr>
    </w:p>
    <w:p w:rsidR="00D909B2" w:rsidRPr="00AC0C81" w:rsidRDefault="00D909B2" w:rsidP="00AC0C81">
      <w:pPr>
        <w:jc w:val="both"/>
        <w:rPr>
          <w:sz w:val="28"/>
          <w:szCs w:val="28"/>
        </w:rPr>
      </w:pPr>
    </w:p>
    <w:sectPr w:rsidR="00D909B2" w:rsidRPr="00AC0C81" w:rsidSect="00C210AA">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6A0" w:rsidRDefault="003E56A0" w:rsidP="00F26387">
      <w:r>
        <w:separator/>
      </w:r>
    </w:p>
  </w:endnote>
  <w:endnote w:type="continuationSeparator" w:id="0">
    <w:p w:rsidR="003E56A0" w:rsidRDefault="003E56A0" w:rsidP="00F2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krainianBaltica">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Bengal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rbe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6A0" w:rsidRDefault="003E56A0" w:rsidP="00F26387">
      <w:r>
        <w:separator/>
      </w:r>
    </w:p>
  </w:footnote>
  <w:footnote w:type="continuationSeparator" w:id="0">
    <w:p w:rsidR="003E56A0" w:rsidRDefault="003E56A0" w:rsidP="00F26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922"/>
    <w:multiLevelType w:val="hybridMultilevel"/>
    <w:tmpl w:val="E3EA4474"/>
    <w:lvl w:ilvl="0" w:tplc="D22217F8">
      <w:start w:val="1"/>
      <w:numFmt w:val="decimal"/>
      <w:lvlText w:val="%1."/>
      <w:lvlJc w:val="left"/>
      <w:pPr>
        <w:tabs>
          <w:tab w:val="num" w:pos="900"/>
        </w:tabs>
        <w:ind w:left="900" w:hanging="360"/>
      </w:pPr>
      <w:rPr>
        <w:rFonts w:ascii="UkrainianBaltica" w:hAnsi="UkrainianBaltica"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F919E9"/>
    <w:multiLevelType w:val="hybridMultilevel"/>
    <w:tmpl w:val="E8E2B17A"/>
    <w:lvl w:ilvl="0" w:tplc="2B2CBD94">
      <w:start w:val="1"/>
      <w:numFmt w:val="decimal"/>
      <w:lvlText w:val="%1."/>
      <w:lvlJc w:val="left"/>
      <w:pPr>
        <w:ind w:left="1068" w:hanging="360"/>
      </w:pPr>
      <w:rPr>
        <w:rFonts w:cs="Times New Roman" w:hint="default"/>
      </w:rPr>
    </w:lvl>
    <w:lvl w:ilvl="1" w:tplc="58F4EC7E" w:tentative="1">
      <w:start w:val="1"/>
      <w:numFmt w:val="lowerLetter"/>
      <w:lvlText w:val="%2."/>
      <w:lvlJc w:val="left"/>
      <w:pPr>
        <w:ind w:left="1788" w:hanging="360"/>
      </w:pPr>
      <w:rPr>
        <w:rFonts w:cs="Times New Roman"/>
      </w:rPr>
    </w:lvl>
    <w:lvl w:ilvl="2" w:tplc="62F6144E" w:tentative="1">
      <w:start w:val="1"/>
      <w:numFmt w:val="lowerRoman"/>
      <w:lvlText w:val="%3."/>
      <w:lvlJc w:val="right"/>
      <w:pPr>
        <w:ind w:left="2508" w:hanging="180"/>
      </w:pPr>
      <w:rPr>
        <w:rFonts w:cs="Times New Roman"/>
      </w:rPr>
    </w:lvl>
    <w:lvl w:ilvl="3" w:tplc="3970006E" w:tentative="1">
      <w:start w:val="1"/>
      <w:numFmt w:val="decimal"/>
      <w:lvlText w:val="%4."/>
      <w:lvlJc w:val="left"/>
      <w:pPr>
        <w:ind w:left="3228" w:hanging="360"/>
      </w:pPr>
      <w:rPr>
        <w:rFonts w:cs="Times New Roman"/>
      </w:rPr>
    </w:lvl>
    <w:lvl w:ilvl="4" w:tplc="E04C5E1A" w:tentative="1">
      <w:start w:val="1"/>
      <w:numFmt w:val="lowerLetter"/>
      <w:lvlText w:val="%5."/>
      <w:lvlJc w:val="left"/>
      <w:pPr>
        <w:ind w:left="3948" w:hanging="360"/>
      </w:pPr>
      <w:rPr>
        <w:rFonts w:cs="Times New Roman"/>
      </w:rPr>
    </w:lvl>
    <w:lvl w:ilvl="5" w:tplc="A47224EC" w:tentative="1">
      <w:start w:val="1"/>
      <w:numFmt w:val="lowerRoman"/>
      <w:lvlText w:val="%6."/>
      <w:lvlJc w:val="right"/>
      <w:pPr>
        <w:ind w:left="4668" w:hanging="180"/>
      </w:pPr>
      <w:rPr>
        <w:rFonts w:cs="Times New Roman"/>
      </w:rPr>
    </w:lvl>
    <w:lvl w:ilvl="6" w:tplc="DBC0F0B0" w:tentative="1">
      <w:start w:val="1"/>
      <w:numFmt w:val="decimal"/>
      <w:lvlText w:val="%7."/>
      <w:lvlJc w:val="left"/>
      <w:pPr>
        <w:ind w:left="5388" w:hanging="360"/>
      </w:pPr>
      <w:rPr>
        <w:rFonts w:cs="Times New Roman"/>
      </w:rPr>
    </w:lvl>
    <w:lvl w:ilvl="7" w:tplc="52AA9E54" w:tentative="1">
      <w:start w:val="1"/>
      <w:numFmt w:val="lowerLetter"/>
      <w:lvlText w:val="%8."/>
      <w:lvlJc w:val="left"/>
      <w:pPr>
        <w:ind w:left="6108" w:hanging="360"/>
      </w:pPr>
      <w:rPr>
        <w:rFonts w:cs="Times New Roman"/>
      </w:rPr>
    </w:lvl>
    <w:lvl w:ilvl="8" w:tplc="9C40DC56" w:tentative="1">
      <w:start w:val="1"/>
      <w:numFmt w:val="lowerRoman"/>
      <w:lvlText w:val="%9."/>
      <w:lvlJc w:val="right"/>
      <w:pPr>
        <w:ind w:left="6828" w:hanging="180"/>
      </w:pPr>
      <w:rPr>
        <w:rFonts w:cs="Times New Roman"/>
      </w:rPr>
    </w:lvl>
  </w:abstractNum>
  <w:abstractNum w:abstractNumId="2" w15:restartNumberingAfterBreak="0">
    <w:nsid w:val="135A246A"/>
    <w:multiLevelType w:val="hybridMultilevel"/>
    <w:tmpl w:val="7E482BD2"/>
    <w:lvl w:ilvl="0" w:tplc="A72CAB42">
      <w:start w:val="1"/>
      <w:numFmt w:val="decimal"/>
      <w:lvlText w:val="%1."/>
      <w:lvlJc w:val="left"/>
      <w:pPr>
        <w:tabs>
          <w:tab w:val="num" w:pos="765"/>
        </w:tabs>
        <w:ind w:left="765" w:hanging="40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974F80"/>
    <w:multiLevelType w:val="hybridMultilevel"/>
    <w:tmpl w:val="20B2C5D2"/>
    <w:lvl w:ilvl="0" w:tplc="A73E8670">
      <w:start w:val="1"/>
      <w:numFmt w:val="decimal"/>
      <w:lvlText w:val="%1."/>
      <w:lvlJc w:val="left"/>
      <w:pPr>
        <w:tabs>
          <w:tab w:val="num" w:pos="1890"/>
        </w:tabs>
        <w:ind w:left="1890" w:hanging="1170"/>
      </w:pPr>
      <w:rPr>
        <w:rFonts w:cs="Times New Roman" w:hint="default"/>
      </w:rPr>
    </w:lvl>
    <w:lvl w:ilvl="1" w:tplc="061A709A">
      <w:numFmt w:val="none"/>
      <w:lvlText w:val=""/>
      <w:lvlJc w:val="left"/>
      <w:pPr>
        <w:tabs>
          <w:tab w:val="num" w:pos="360"/>
        </w:tabs>
      </w:pPr>
      <w:rPr>
        <w:rFonts w:cs="Times New Roman"/>
      </w:rPr>
    </w:lvl>
    <w:lvl w:ilvl="2" w:tplc="52B6925E">
      <w:numFmt w:val="none"/>
      <w:lvlText w:val=""/>
      <w:lvlJc w:val="left"/>
      <w:pPr>
        <w:tabs>
          <w:tab w:val="num" w:pos="360"/>
        </w:tabs>
      </w:pPr>
      <w:rPr>
        <w:rFonts w:cs="Times New Roman"/>
      </w:rPr>
    </w:lvl>
    <w:lvl w:ilvl="3" w:tplc="C318E9F0">
      <w:numFmt w:val="none"/>
      <w:lvlText w:val=""/>
      <w:lvlJc w:val="left"/>
      <w:pPr>
        <w:tabs>
          <w:tab w:val="num" w:pos="360"/>
        </w:tabs>
      </w:pPr>
      <w:rPr>
        <w:rFonts w:cs="Times New Roman"/>
      </w:rPr>
    </w:lvl>
    <w:lvl w:ilvl="4" w:tplc="29A61D82">
      <w:numFmt w:val="none"/>
      <w:lvlText w:val=""/>
      <w:lvlJc w:val="left"/>
      <w:pPr>
        <w:tabs>
          <w:tab w:val="num" w:pos="360"/>
        </w:tabs>
      </w:pPr>
      <w:rPr>
        <w:rFonts w:cs="Times New Roman"/>
      </w:rPr>
    </w:lvl>
    <w:lvl w:ilvl="5" w:tplc="45263DF0">
      <w:numFmt w:val="none"/>
      <w:lvlText w:val=""/>
      <w:lvlJc w:val="left"/>
      <w:pPr>
        <w:tabs>
          <w:tab w:val="num" w:pos="360"/>
        </w:tabs>
      </w:pPr>
      <w:rPr>
        <w:rFonts w:cs="Times New Roman"/>
      </w:rPr>
    </w:lvl>
    <w:lvl w:ilvl="6" w:tplc="8A902932">
      <w:numFmt w:val="none"/>
      <w:lvlText w:val=""/>
      <w:lvlJc w:val="left"/>
      <w:pPr>
        <w:tabs>
          <w:tab w:val="num" w:pos="360"/>
        </w:tabs>
      </w:pPr>
      <w:rPr>
        <w:rFonts w:cs="Times New Roman"/>
      </w:rPr>
    </w:lvl>
    <w:lvl w:ilvl="7" w:tplc="BE8812F4">
      <w:numFmt w:val="none"/>
      <w:lvlText w:val=""/>
      <w:lvlJc w:val="left"/>
      <w:pPr>
        <w:tabs>
          <w:tab w:val="num" w:pos="360"/>
        </w:tabs>
      </w:pPr>
      <w:rPr>
        <w:rFonts w:cs="Times New Roman"/>
      </w:rPr>
    </w:lvl>
    <w:lvl w:ilvl="8" w:tplc="7EA064EE">
      <w:numFmt w:val="none"/>
      <w:lvlText w:val=""/>
      <w:lvlJc w:val="left"/>
      <w:pPr>
        <w:tabs>
          <w:tab w:val="num" w:pos="360"/>
        </w:tabs>
      </w:pPr>
      <w:rPr>
        <w:rFonts w:cs="Times New Roman"/>
      </w:rPr>
    </w:lvl>
  </w:abstractNum>
  <w:abstractNum w:abstractNumId="4" w15:restartNumberingAfterBreak="0">
    <w:nsid w:val="1B955418"/>
    <w:multiLevelType w:val="hybridMultilevel"/>
    <w:tmpl w:val="428C7BB2"/>
    <w:lvl w:ilvl="0" w:tplc="A39E5218">
      <w:start w:val="1"/>
      <w:numFmt w:val="decimal"/>
      <w:lvlText w:val="%1."/>
      <w:lvlJc w:val="left"/>
      <w:pPr>
        <w:ind w:left="900" w:hanging="360"/>
      </w:pPr>
      <w:rPr>
        <w:rFonts w:cs="Times New Roman" w:hint="default"/>
      </w:rPr>
    </w:lvl>
    <w:lvl w:ilvl="1" w:tplc="D250E78C" w:tentative="1">
      <w:start w:val="1"/>
      <w:numFmt w:val="lowerLetter"/>
      <w:lvlText w:val="%2."/>
      <w:lvlJc w:val="left"/>
      <w:pPr>
        <w:ind w:left="1620" w:hanging="360"/>
      </w:pPr>
      <w:rPr>
        <w:rFonts w:cs="Times New Roman"/>
      </w:rPr>
    </w:lvl>
    <w:lvl w:ilvl="2" w:tplc="8EA851B2" w:tentative="1">
      <w:start w:val="1"/>
      <w:numFmt w:val="lowerRoman"/>
      <w:lvlText w:val="%3."/>
      <w:lvlJc w:val="right"/>
      <w:pPr>
        <w:ind w:left="2340" w:hanging="180"/>
      </w:pPr>
      <w:rPr>
        <w:rFonts w:cs="Times New Roman"/>
      </w:rPr>
    </w:lvl>
    <w:lvl w:ilvl="3" w:tplc="957E6B9C" w:tentative="1">
      <w:start w:val="1"/>
      <w:numFmt w:val="decimal"/>
      <w:lvlText w:val="%4."/>
      <w:lvlJc w:val="left"/>
      <w:pPr>
        <w:ind w:left="3060" w:hanging="360"/>
      </w:pPr>
      <w:rPr>
        <w:rFonts w:cs="Times New Roman"/>
      </w:rPr>
    </w:lvl>
    <w:lvl w:ilvl="4" w:tplc="C9428844" w:tentative="1">
      <w:start w:val="1"/>
      <w:numFmt w:val="lowerLetter"/>
      <w:lvlText w:val="%5."/>
      <w:lvlJc w:val="left"/>
      <w:pPr>
        <w:ind w:left="3780" w:hanging="360"/>
      </w:pPr>
      <w:rPr>
        <w:rFonts w:cs="Times New Roman"/>
      </w:rPr>
    </w:lvl>
    <w:lvl w:ilvl="5" w:tplc="25EC4634" w:tentative="1">
      <w:start w:val="1"/>
      <w:numFmt w:val="lowerRoman"/>
      <w:lvlText w:val="%6."/>
      <w:lvlJc w:val="right"/>
      <w:pPr>
        <w:ind w:left="4500" w:hanging="180"/>
      </w:pPr>
      <w:rPr>
        <w:rFonts w:cs="Times New Roman"/>
      </w:rPr>
    </w:lvl>
    <w:lvl w:ilvl="6" w:tplc="CA8E24C0" w:tentative="1">
      <w:start w:val="1"/>
      <w:numFmt w:val="decimal"/>
      <w:lvlText w:val="%7."/>
      <w:lvlJc w:val="left"/>
      <w:pPr>
        <w:ind w:left="5220" w:hanging="360"/>
      </w:pPr>
      <w:rPr>
        <w:rFonts w:cs="Times New Roman"/>
      </w:rPr>
    </w:lvl>
    <w:lvl w:ilvl="7" w:tplc="4ADA0F04" w:tentative="1">
      <w:start w:val="1"/>
      <w:numFmt w:val="lowerLetter"/>
      <w:lvlText w:val="%8."/>
      <w:lvlJc w:val="left"/>
      <w:pPr>
        <w:ind w:left="5940" w:hanging="360"/>
      </w:pPr>
      <w:rPr>
        <w:rFonts w:cs="Times New Roman"/>
      </w:rPr>
    </w:lvl>
    <w:lvl w:ilvl="8" w:tplc="5AF02986" w:tentative="1">
      <w:start w:val="1"/>
      <w:numFmt w:val="lowerRoman"/>
      <w:lvlText w:val="%9."/>
      <w:lvlJc w:val="right"/>
      <w:pPr>
        <w:ind w:left="6660" w:hanging="180"/>
      </w:pPr>
      <w:rPr>
        <w:rFonts w:cs="Times New Roman"/>
      </w:rPr>
    </w:lvl>
  </w:abstractNum>
  <w:abstractNum w:abstractNumId="5" w15:restartNumberingAfterBreak="0">
    <w:nsid w:val="1CFA5D65"/>
    <w:multiLevelType w:val="hybridMultilevel"/>
    <w:tmpl w:val="89D405E8"/>
    <w:lvl w:ilvl="0" w:tplc="38A0AC10">
      <w:start w:val="1"/>
      <w:numFmt w:val="decimal"/>
      <w:lvlText w:val="%1."/>
      <w:lvlJc w:val="left"/>
      <w:pPr>
        <w:tabs>
          <w:tab w:val="num" w:pos="1740"/>
        </w:tabs>
        <w:ind w:left="1740" w:hanging="10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22C91ED7"/>
    <w:multiLevelType w:val="hybridMultilevel"/>
    <w:tmpl w:val="7464C202"/>
    <w:lvl w:ilvl="0" w:tplc="09566D74">
      <w:start w:val="1"/>
      <w:numFmt w:val="decimal"/>
      <w:lvlText w:val="%1."/>
      <w:lvlJc w:val="left"/>
      <w:pPr>
        <w:tabs>
          <w:tab w:val="num" w:pos="855"/>
        </w:tabs>
        <w:ind w:left="855" w:hanging="360"/>
      </w:pPr>
      <w:rPr>
        <w:rFonts w:cs="Times New Roman" w:hint="default"/>
      </w:rPr>
    </w:lvl>
    <w:lvl w:ilvl="1" w:tplc="04190019" w:tentative="1">
      <w:start w:val="1"/>
      <w:numFmt w:val="lowerLetter"/>
      <w:lvlText w:val="%2."/>
      <w:lvlJc w:val="left"/>
      <w:pPr>
        <w:tabs>
          <w:tab w:val="num" w:pos="1575"/>
        </w:tabs>
        <w:ind w:left="1575" w:hanging="360"/>
      </w:pPr>
      <w:rPr>
        <w:rFonts w:cs="Times New Roman"/>
      </w:rPr>
    </w:lvl>
    <w:lvl w:ilvl="2" w:tplc="0419001B" w:tentative="1">
      <w:start w:val="1"/>
      <w:numFmt w:val="lowerRoman"/>
      <w:lvlText w:val="%3."/>
      <w:lvlJc w:val="right"/>
      <w:pPr>
        <w:tabs>
          <w:tab w:val="num" w:pos="2295"/>
        </w:tabs>
        <w:ind w:left="2295" w:hanging="180"/>
      </w:pPr>
      <w:rPr>
        <w:rFonts w:cs="Times New Roman"/>
      </w:rPr>
    </w:lvl>
    <w:lvl w:ilvl="3" w:tplc="0419000F" w:tentative="1">
      <w:start w:val="1"/>
      <w:numFmt w:val="decimal"/>
      <w:lvlText w:val="%4."/>
      <w:lvlJc w:val="left"/>
      <w:pPr>
        <w:tabs>
          <w:tab w:val="num" w:pos="3015"/>
        </w:tabs>
        <w:ind w:left="3015" w:hanging="360"/>
      </w:pPr>
      <w:rPr>
        <w:rFonts w:cs="Times New Roman"/>
      </w:rPr>
    </w:lvl>
    <w:lvl w:ilvl="4" w:tplc="04190019" w:tentative="1">
      <w:start w:val="1"/>
      <w:numFmt w:val="lowerLetter"/>
      <w:lvlText w:val="%5."/>
      <w:lvlJc w:val="left"/>
      <w:pPr>
        <w:tabs>
          <w:tab w:val="num" w:pos="3735"/>
        </w:tabs>
        <w:ind w:left="3735" w:hanging="360"/>
      </w:pPr>
      <w:rPr>
        <w:rFonts w:cs="Times New Roman"/>
      </w:rPr>
    </w:lvl>
    <w:lvl w:ilvl="5" w:tplc="0419001B" w:tentative="1">
      <w:start w:val="1"/>
      <w:numFmt w:val="lowerRoman"/>
      <w:lvlText w:val="%6."/>
      <w:lvlJc w:val="right"/>
      <w:pPr>
        <w:tabs>
          <w:tab w:val="num" w:pos="4455"/>
        </w:tabs>
        <w:ind w:left="4455" w:hanging="180"/>
      </w:pPr>
      <w:rPr>
        <w:rFonts w:cs="Times New Roman"/>
      </w:rPr>
    </w:lvl>
    <w:lvl w:ilvl="6" w:tplc="0419000F" w:tentative="1">
      <w:start w:val="1"/>
      <w:numFmt w:val="decimal"/>
      <w:lvlText w:val="%7."/>
      <w:lvlJc w:val="left"/>
      <w:pPr>
        <w:tabs>
          <w:tab w:val="num" w:pos="5175"/>
        </w:tabs>
        <w:ind w:left="5175" w:hanging="360"/>
      </w:pPr>
      <w:rPr>
        <w:rFonts w:cs="Times New Roman"/>
      </w:rPr>
    </w:lvl>
    <w:lvl w:ilvl="7" w:tplc="04190019" w:tentative="1">
      <w:start w:val="1"/>
      <w:numFmt w:val="lowerLetter"/>
      <w:lvlText w:val="%8."/>
      <w:lvlJc w:val="left"/>
      <w:pPr>
        <w:tabs>
          <w:tab w:val="num" w:pos="5895"/>
        </w:tabs>
        <w:ind w:left="5895" w:hanging="360"/>
      </w:pPr>
      <w:rPr>
        <w:rFonts w:cs="Times New Roman"/>
      </w:rPr>
    </w:lvl>
    <w:lvl w:ilvl="8" w:tplc="0419001B" w:tentative="1">
      <w:start w:val="1"/>
      <w:numFmt w:val="lowerRoman"/>
      <w:lvlText w:val="%9."/>
      <w:lvlJc w:val="right"/>
      <w:pPr>
        <w:tabs>
          <w:tab w:val="num" w:pos="6615"/>
        </w:tabs>
        <w:ind w:left="6615" w:hanging="180"/>
      </w:pPr>
      <w:rPr>
        <w:rFonts w:cs="Times New Roman"/>
      </w:rPr>
    </w:lvl>
  </w:abstractNum>
  <w:abstractNum w:abstractNumId="7" w15:restartNumberingAfterBreak="0">
    <w:nsid w:val="26833C5E"/>
    <w:multiLevelType w:val="hybridMultilevel"/>
    <w:tmpl w:val="49744536"/>
    <w:lvl w:ilvl="0" w:tplc="A6E2D93A">
      <w:start w:val="3"/>
      <w:numFmt w:val="decimal"/>
      <w:lvlText w:val="%1."/>
      <w:lvlJc w:val="left"/>
      <w:pPr>
        <w:ind w:left="1128" w:hanging="360"/>
      </w:pPr>
      <w:rPr>
        <w:rFonts w:cs="Times New Roman" w:hint="default"/>
      </w:rPr>
    </w:lvl>
    <w:lvl w:ilvl="1" w:tplc="04220019" w:tentative="1">
      <w:start w:val="1"/>
      <w:numFmt w:val="lowerLetter"/>
      <w:lvlText w:val="%2."/>
      <w:lvlJc w:val="left"/>
      <w:pPr>
        <w:ind w:left="1848" w:hanging="360"/>
      </w:pPr>
      <w:rPr>
        <w:rFonts w:cs="Times New Roman"/>
      </w:rPr>
    </w:lvl>
    <w:lvl w:ilvl="2" w:tplc="0422001B" w:tentative="1">
      <w:start w:val="1"/>
      <w:numFmt w:val="lowerRoman"/>
      <w:lvlText w:val="%3."/>
      <w:lvlJc w:val="right"/>
      <w:pPr>
        <w:ind w:left="2568" w:hanging="180"/>
      </w:pPr>
      <w:rPr>
        <w:rFonts w:cs="Times New Roman"/>
      </w:rPr>
    </w:lvl>
    <w:lvl w:ilvl="3" w:tplc="0422000F" w:tentative="1">
      <w:start w:val="1"/>
      <w:numFmt w:val="decimal"/>
      <w:lvlText w:val="%4."/>
      <w:lvlJc w:val="left"/>
      <w:pPr>
        <w:ind w:left="3288" w:hanging="360"/>
      </w:pPr>
      <w:rPr>
        <w:rFonts w:cs="Times New Roman"/>
      </w:rPr>
    </w:lvl>
    <w:lvl w:ilvl="4" w:tplc="04220019" w:tentative="1">
      <w:start w:val="1"/>
      <w:numFmt w:val="lowerLetter"/>
      <w:lvlText w:val="%5."/>
      <w:lvlJc w:val="left"/>
      <w:pPr>
        <w:ind w:left="4008" w:hanging="360"/>
      </w:pPr>
      <w:rPr>
        <w:rFonts w:cs="Times New Roman"/>
      </w:rPr>
    </w:lvl>
    <w:lvl w:ilvl="5" w:tplc="0422001B" w:tentative="1">
      <w:start w:val="1"/>
      <w:numFmt w:val="lowerRoman"/>
      <w:lvlText w:val="%6."/>
      <w:lvlJc w:val="right"/>
      <w:pPr>
        <w:ind w:left="4728" w:hanging="180"/>
      </w:pPr>
      <w:rPr>
        <w:rFonts w:cs="Times New Roman"/>
      </w:rPr>
    </w:lvl>
    <w:lvl w:ilvl="6" w:tplc="0422000F" w:tentative="1">
      <w:start w:val="1"/>
      <w:numFmt w:val="decimal"/>
      <w:lvlText w:val="%7."/>
      <w:lvlJc w:val="left"/>
      <w:pPr>
        <w:ind w:left="5448" w:hanging="360"/>
      </w:pPr>
      <w:rPr>
        <w:rFonts w:cs="Times New Roman"/>
      </w:rPr>
    </w:lvl>
    <w:lvl w:ilvl="7" w:tplc="04220019" w:tentative="1">
      <w:start w:val="1"/>
      <w:numFmt w:val="lowerLetter"/>
      <w:lvlText w:val="%8."/>
      <w:lvlJc w:val="left"/>
      <w:pPr>
        <w:ind w:left="6168" w:hanging="360"/>
      </w:pPr>
      <w:rPr>
        <w:rFonts w:cs="Times New Roman"/>
      </w:rPr>
    </w:lvl>
    <w:lvl w:ilvl="8" w:tplc="0422001B" w:tentative="1">
      <w:start w:val="1"/>
      <w:numFmt w:val="lowerRoman"/>
      <w:lvlText w:val="%9."/>
      <w:lvlJc w:val="right"/>
      <w:pPr>
        <w:ind w:left="6888" w:hanging="180"/>
      </w:pPr>
      <w:rPr>
        <w:rFonts w:cs="Times New Roman"/>
      </w:rPr>
    </w:lvl>
  </w:abstractNum>
  <w:abstractNum w:abstractNumId="8" w15:restartNumberingAfterBreak="0">
    <w:nsid w:val="2A774E77"/>
    <w:multiLevelType w:val="hybridMultilevel"/>
    <w:tmpl w:val="0546BBC8"/>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E093FE5"/>
    <w:multiLevelType w:val="multilevel"/>
    <w:tmpl w:val="764CCDAE"/>
    <w:lvl w:ilvl="0">
      <w:start w:val="1"/>
      <w:numFmt w:val="decimal"/>
      <w:lvlText w:val="%1."/>
      <w:lvlJc w:val="left"/>
      <w:pPr>
        <w:tabs>
          <w:tab w:val="num" w:pos="900"/>
        </w:tabs>
        <w:ind w:left="900" w:hanging="360"/>
      </w:pPr>
      <w:rPr>
        <w:rFonts w:cs="Times New Roman"/>
      </w:rPr>
    </w:lvl>
    <w:lvl w:ilvl="1">
      <w:start w:val="1"/>
      <w:numFmt w:val="decimal"/>
      <w:isLgl/>
      <w:lvlText w:val="%1.%2."/>
      <w:lvlJc w:val="left"/>
      <w:pPr>
        <w:tabs>
          <w:tab w:val="num" w:pos="1935"/>
        </w:tabs>
        <w:ind w:left="1935" w:hanging="1215"/>
      </w:pPr>
      <w:rPr>
        <w:rFonts w:cs="Times New Roman"/>
      </w:rPr>
    </w:lvl>
    <w:lvl w:ilvl="2">
      <w:start w:val="1"/>
      <w:numFmt w:val="decimal"/>
      <w:isLgl/>
      <w:lvlText w:val="%1.%2.%3."/>
      <w:lvlJc w:val="left"/>
      <w:pPr>
        <w:tabs>
          <w:tab w:val="num" w:pos="2295"/>
        </w:tabs>
        <w:ind w:left="2295" w:hanging="1215"/>
      </w:pPr>
      <w:rPr>
        <w:rFonts w:cs="Times New Roman"/>
      </w:rPr>
    </w:lvl>
    <w:lvl w:ilvl="3">
      <w:start w:val="1"/>
      <w:numFmt w:val="decimal"/>
      <w:isLgl/>
      <w:lvlText w:val="%1.%2.%3.%4."/>
      <w:lvlJc w:val="left"/>
      <w:pPr>
        <w:tabs>
          <w:tab w:val="num" w:pos="2655"/>
        </w:tabs>
        <w:ind w:left="2655" w:hanging="1215"/>
      </w:pPr>
      <w:rPr>
        <w:rFonts w:cs="Times New Roman"/>
      </w:rPr>
    </w:lvl>
    <w:lvl w:ilvl="4">
      <w:start w:val="1"/>
      <w:numFmt w:val="decimal"/>
      <w:isLgl/>
      <w:lvlText w:val="%1.%2.%3.%4.%5."/>
      <w:lvlJc w:val="left"/>
      <w:pPr>
        <w:tabs>
          <w:tab w:val="num" w:pos="3015"/>
        </w:tabs>
        <w:ind w:left="3015" w:hanging="1215"/>
      </w:pPr>
      <w:rPr>
        <w:rFonts w:cs="Times New Roman"/>
      </w:rPr>
    </w:lvl>
    <w:lvl w:ilvl="5">
      <w:start w:val="1"/>
      <w:numFmt w:val="decimal"/>
      <w:isLgl/>
      <w:lvlText w:val="%1.%2.%3.%4.%5.%6."/>
      <w:lvlJc w:val="left"/>
      <w:pPr>
        <w:tabs>
          <w:tab w:val="num" w:pos="3600"/>
        </w:tabs>
        <w:ind w:left="3600" w:hanging="1440"/>
      </w:pPr>
      <w:rPr>
        <w:rFonts w:cs="Times New Roman"/>
      </w:rPr>
    </w:lvl>
    <w:lvl w:ilvl="6">
      <w:start w:val="1"/>
      <w:numFmt w:val="decimal"/>
      <w:isLgl/>
      <w:lvlText w:val="%1.%2.%3.%4.%5.%6.%7."/>
      <w:lvlJc w:val="left"/>
      <w:pPr>
        <w:tabs>
          <w:tab w:val="num" w:pos="4320"/>
        </w:tabs>
        <w:ind w:left="4320" w:hanging="1800"/>
      </w:pPr>
      <w:rPr>
        <w:rFonts w:cs="Times New Roman"/>
      </w:rPr>
    </w:lvl>
    <w:lvl w:ilvl="7">
      <w:start w:val="1"/>
      <w:numFmt w:val="decimal"/>
      <w:isLgl/>
      <w:lvlText w:val="%1.%2.%3.%4.%5.%6.%7.%8."/>
      <w:lvlJc w:val="left"/>
      <w:pPr>
        <w:tabs>
          <w:tab w:val="num" w:pos="4680"/>
        </w:tabs>
        <w:ind w:left="4680" w:hanging="1800"/>
      </w:pPr>
      <w:rPr>
        <w:rFonts w:cs="Times New Roman"/>
      </w:rPr>
    </w:lvl>
    <w:lvl w:ilvl="8">
      <w:start w:val="1"/>
      <w:numFmt w:val="decimal"/>
      <w:isLgl/>
      <w:lvlText w:val="%1.%2.%3.%4.%5.%6.%7.%8.%9."/>
      <w:lvlJc w:val="left"/>
      <w:pPr>
        <w:tabs>
          <w:tab w:val="num" w:pos="5400"/>
        </w:tabs>
        <w:ind w:left="5400" w:hanging="2160"/>
      </w:pPr>
      <w:rPr>
        <w:rFonts w:cs="Times New Roman"/>
      </w:rPr>
    </w:lvl>
  </w:abstractNum>
  <w:abstractNum w:abstractNumId="10" w15:restartNumberingAfterBreak="0">
    <w:nsid w:val="3543056A"/>
    <w:multiLevelType w:val="multilevel"/>
    <w:tmpl w:val="E5188722"/>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1" w15:restartNumberingAfterBreak="0">
    <w:nsid w:val="38694C2C"/>
    <w:multiLevelType w:val="hybridMultilevel"/>
    <w:tmpl w:val="7E1A0FD2"/>
    <w:lvl w:ilvl="0" w:tplc="3524FEBE">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551598"/>
    <w:multiLevelType w:val="hybridMultilevel"/>
    <w:tmpl w:val="C6EE3BB2"/>
    <w:lvl w:ilvl="0" w:tplc="5A74759E">
      <w:start w:val="1"/>
      <w:numFmt w:val="decimal"/>
      <w:lvlText w:val="%1."/>
      <w:lvlJc w:val="left"/>
      <w:pPr>
        <w:ind w:left="1068" w:hanging="360"/>
      </w:pPr>
      <w:rPr>
        <w:rFonts w:cs="Times New Roman" w:hint="default"/>
      </w:rPr>
    </w:lvl>
    <w:lvl w:ilvl="1" w:tplc="04220019">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3" w15:restartNumberingAfterBreak="0">
    <w:nsid w:val="3C7336F7"/>
    <w:multiLevelType w:val="hybridMultilevel"/>
    <w:tmpl w:val="44C216FE"/>
    <w:lvl w:ilvl="0" w:tplc="783AE424">
      <w:start w:val="1"/>
      <w:numFmt w:val="decimal"/>
      <w:lvlText w:val="%1."/>
      <w:lvlJc w:val="left"/>
      <w:pPr>
        <w:ind w:left="1065" w:hanging="360"/>
      </w:pPr>
      <w:rPr>
        <w:rFonts w:cs="Times New Roman" w:hint="default"/>
        <w:color w:val="000000"/>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14" w15:restartNumberingAfterBreak="0">
    <w:nsid w:val="430F6BC7"/>
    <w:multiLevelType w:val="hybridMultilevel"/>
    <w:tmpl w:val="DAB849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89545A1"/>
    <w:multiLevelType w:val="hybridMultilevel"/>
    <w:tmpl w:val="8DA8F7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3D3068A"/>
    <w:multiLevelType w:val="multilevel"/>
    <w:tmpl w:val="3118F1D2"/>
    <w:lvl w:ilvl="0">
      <w:start w:val="1"/>
      <w:numFmt w:val="decimal"/>
      <w:lvlText w:val="%1."/>
      <w:lvlJc w:val="left"/>
      <w:pPr>
        <w:ind w:left="1320" w:hanging="1320"/>
      </w:pPr>
      <w:rPr>
        <w:rFonts w:cs="Times New Roman" w:hint="default"/>
      </w:rPr>
    </w:lvl>
    <w:lvl w:ilvl="1">
      <w:start w:val="1"/>
      <w:numFmt w:val="decimal"/>
      <w:lvlText w:val="%1.%2."/>
      <w:lvlJc w:val="left"/>
      <w:pPr>
        <w:ind w:left="2028" w:hanging="1320"/>
      </w:pPr>
      <w:rPr>
        <w:rFonts w:cs="Times New Roman" w:hint="default"/>
      </w:rPr>
    </w:lvl>
    <w:lvl w:ilvl="2">
      <w:start w:val="1"/>
      <w:numFmt w:val="decimal"/>
      <w:lvlText w:val="%1.%2.%3."/>
      <w:lvlJc w:val="left"/>
      <w:pPr>
        <w:ind w:left="2736" w:hanging="1320"/>
      </w:pPr>
      <w:rPr>
        <w:rFonts w:cs="Times New Roman" w:hint="default"/>
      </w:rPr>
    </w:lvl>
    <w:lvl w:ilvl="3">
      <w:start w:val="1"/>
      <w:numFmt w:val="decimal"/>
      <w:lvlText w:val="%1.%2.%3.%4."/>
      <w:lvlJc w:val="left"/>
      <w:pPr>
        <w:ind w:left="3444" w:hanging="1320"/>
      </w:pPr>
      <w:rPr>
        <w:rFonts w:cs="Times New Roman" w:hint="default"/>
      </w:rPr>
    </w:lvl>
    <w:lvl w:ilvl="4">
      <w:start w:val="1"/>
      <w:numFmt w:val="decimal"/>
      <w:lvlText w:val="%1.%2.%3.%4.%5."/>
      <w:lvlJc w:val="left"/>
      <w:pPr>
        <w:ind w:left="4152" w:hanging="132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7" w15:restartNumberingAfterBreak="0">
    <w:nsid w:val="645E2FE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332"/>
        </w:tabs>
        <w:ind w:left="13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66481D63"/>
    <w:multiLevelType w:val="hybridMultilevel"/>
    <w:tmpl w:val="B452220C"/>
    <w:lvl w:ilvl="0" w:tplc="81BA2CA0">
      <w:start w:val="1"/>
      <w:numFmt w:val="decimal"/>
      <w:lvlText w:val="%1."/>
      <w:lvlJc w:val="left"/>
      <w:pPr>
        <w:ind w:left="1068" w:hanging="360"/>
      </w:pPr>
      <w:rPr>
        <w:rFonts w:cs="Times New Roman" w:hint="default"/>
      </w:rPr>
    </w:lvl>
    <w:lvl w:ilvl="1" w:tplc="04220019">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1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0"/>
  </w:num>
  <w:num w:numId="8">
    <w:abstractNumId w:val="6"/>
  </w:num>
  <w:num w:numId="9">
    <w:abstractNumId w:val="3"/>
  </w:num>
  <w:num w:numId="10">
    <w:abstractNumId w:val="2"/>
  </w:num>
  <w:num w:numId="11">
    <w:abstractNumId w:val="8"/>
  </w:num>
  <w:num w:numId="12">
    <w:abstractNumId w:val="18"/>
  </w:num>
  <w:num w:numId="13">
    <w:abstractNumId w:val="4"/>
  </w:num>
  <w:num w:numId="14">
    <w:abstractNumId w:val="13"/>
  </w:num>
  <w:num w:numId="15">
    <w:abstractNumId w:val="1"/>
  </w:num>
  <w:num w:numId="16">
    <w:abstractNumId w:val="16"/>
  </w:num>
  <w:num w:numId="17">
    <w:abstractNumId w:val="12"/>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71"/>
    <w:rsid w:val="00000D20"/>
    <w:rsid w:val="00000F98"/>
    <w:rsid w:val="00014588"/>
    <w:rsid w:val="0001717B"/>
    <w:rsid w:val="00042687"/>
    <w:rsid w:val="00044A5C"/>
    <w:rsid w:val="000460DD"/>
    <w:rsid w:val="00047E9B"/>
    <w:rsid w:val="00054783"/>
    <w:rsid w:val="00056888"/>
    <w:rsid w:val="000568DF"/>
    <w:rsid w:val="00056A75"/>
    <w:rsid w:val="000619BB"/>
    <w:rsid w:val="00066187"/>
    <w:rsid w:val="00073E37"/>
    <w:rsid w:val="000823CD"/>
    <w:rsid w:val="00084FAF"/>
    <w:rsid w:val="000A27EF"/>
    <w:rsid w:val="000A56DF"/>
    <w:rsid w:val="000A5C95"/>
    <w:rsid w:val="000A7C09"/>
    <w:rsid w:val="000B3E41"/>
    <w:rsid w:val="000B4BA1"/>
    <w:rsid w:val="000B783C"/>
    <w:rsid w:val="000D584D"/>
    <w:rsid w:val="000E1519"/>
    <w:rsid w:val="000F3B03"/>
    <w:rsid w:val="0010113C"/>
    <w:rsid w:val="001013B7"/>
    <w:rsid w:val="001031B3"/>
    <w:rsid w:val="00103EFF"/>
    <w:rsid w:val="0010754E"/>
    <w:rsid w:val="00115736"/>
    <w:rsid w:val="0011678F"/>
    <w:rsid w:val="00117058"/>
    <w:rsid w:val="00124A4F"/>
    <w:rsid w:val="0013024B"/>
    <w:rsid w:val="00133CDB"/>
    <w:rsid w:val="001414D5"/>
    <w:rsid w:val="00143A19"/>
    <w:rsid w:val="00152C70"/>
    <w:rsid w:val="001569C0"/>
    <w:rsid w:val="00161814"/>
    <w:rsid w:val="00162108"/>
    <w:rsid w:val="00163149"/>
    <w:rsid w:val="0016443B"/>
    <w:rsid w:val="001652FD"/>
    <w:rsid w:val="00187F5D"/>
    <w:rsid w:val="001900F2"/>
    <w:rsid w:val="00190934"/>
    <w:rsid w:val="00190A12"/>
    <w:rsid w:val="00193329"/>
    <w:rsid w:val="0019645E"/>
    <w:rsid w:val="001978FC"/>
    <w:rsid w:val="001A24E5"/>
    <w:rsid w:val="001A6FDC"/>
    <w:rsid w:val="001B18F0"/>
    <w:rsid w:val="001B3E8C"/>
    <w:rsid w:val="001B4A15"/>
    <w:rsid w:val="001C6EF9"/>
    <w:rsid w:val="001D17ED"/>
    <w:rsid w:val="001D2DEF"/>
    <w:rsid w:val="001D5024"/>
    <w:rsid w:val="001E1596"/>
    <w:rsid w:val="00203E4A"/>
    <w:rsid w:val="00207B2C"/>
    <w:rsid w:val="002419D9"/>
    <w:rsid w:val="00244E58"/>
    <w:rsid w:val="00247628"/>
    <w:rsid w:val="002536B0"/>
    <w:rsid w:val="002616A1"/>
    <w:rsid w:val="002643CA"/>
    <w:rsid w:val="00267D5E"/>
    <w:rsid w:val="0028789A"/>
    <w:rsid w:val="002A0E7A"/>
    <w:rsid w:val="002A1B44"/>
    <w:rsid w:val="002A1CCF"/>
    <w:rsid w:val="002A66CC"/>
    <w:rsid w:val="002A7676"/>
    <w:rsid w:val="002A775F"/>
    <w:rsid w:val="002B0771"/>
    <w:rsid w:val="002B4B79"/>
    <w:rsid w:val="002B5FC6"/>
    <w:rsid w:val="002C48C1"/>
    <w:rsid w:val="002C6100"/>
    <w:rsid w:val="002D2B7B"/>
    <w:rsid w:val="002D7305"/>
    <w:rsid w:val="002E1009"/>
    <w:rsid w:val="002E4CCE"/>
    <w:rsid w:val="002F38C3"/>
    <w:rsid w:val="002F3FDD"/>
    <w:rsid w:val="002F553A"/>
    <w:rsid w:val="00313088"/>
    <w:rsid w:val="003266C2"/>
    <w:rsid w:val="0032745C"/>
    <w:rsid w:val="003300F2"/>
    <w:rsid w:val="0033340D"/>
    <w:rsid w:val="00334EB3"/>
    <w:rsid w:val="0033786A"/>
    <w:rsid w:val="0034005A"/>
    <w:rsid w:val="003428FA"/>
    <w:rsid w:val="00345C4F"/>
    <w:rsid w:val="00353C38"/>
    <w:rsid w:val="00356513"/>
    <w:rsid w:val="00362CF4"/>
    <w:rsid w:val="00377FA2"/>
    <w:rsid w:val="00381CB5"/>
    <w:rsid w:val="003822C4"/>
    <w:rsid w:val="00382E82"/>
    <w:rsid w:val="003831CD"/>
    <w:rsid w:val="0038512C"/>
    <w:rsid w:val="00390F87"/>
    <w:rsid w:val="003B0250"/>
    <w:rsid w:val="003B32E1"/>
    <w:rsid w:val="003B3B88"/>
    <w:rsid w:val="003B4F74"/>
    <w:rsid w:val="003B54CD"/>
    <w:rsid w:val="003B598B"/>
    <w:rsid w:val="003E159C"/>
    <w:rsid w:val="003E3E51"/>
    <w:rsid w:val="003E56A0"/>
    <w:rsid w:val="003E618B"/>
    <w:rsid w:val="003F1BB2"/>
    <w:rsid w:val="003F536C"/>
    <w:rsid w:val="00406DB0"/>
    <w:rsid w:val="00411752"/>
    <w:rsid w:val="00413294"/>
    <w:rsid w:val="00414A66"/>
    <w:rsid w:val="004206CD"/>
    <w:rsid w:val="00422017"/>
    <w:rsid w:val="00423FB3"/>
    <w:rsid w:val="00426C15"/>
    <w:rsid w:val="00427982"/>
    <w:rsid w:val="00432642"/>
    <w:rsid w:val="004341E3"/>
    <w:rsid w:val="00434A26"/>
    <w:rsid w:val="00440802"/>
    <w:rsid w:val="00445C9B"/>
    <w:rsid w:val="0045300E"/>
    <w:rsid w:val="0045587A"/>
    <w:rsid w:val="004624C7"/>
    <w:rsid w:val="00463422"/>
    <w:rsid w:val="004678BA"/>
    <w:rsid w:val="00470CBF"/>
    <w:rsid w:val="00474C65"/>
    <w:rsid w:val="00486B76"/>
    <w:rsid w:val="0049578D"/>
    <w:rsid w:val="004958EB"/>
    <w:rsid w:val="00496905"/>
    <w:rsid w:val="004A172F"/>
    <w:rsid w:val="004A42FF"/>
    <w:rsid w:val="004A6089"/>
    <w:rsid w:val="004B06E8"/>
    <w:rsid w:val="004B1D25"/>
    <w:rsid w:val="004B1D2A"/>
    <w:rsid w:val="004B6161"/>
    <w:rsid w:val="004C1140"/>
    <w:rsid w:val="004C32DB"/>
    <w:rsid w:val="004C3AE7"/>
    <w:rsid w:val="004D4835"/>
    <w:rsid w:val="004D7569"/>
    <w:rsid w:val="004E237A"/>
    <w:rsid w:val="004E458E"/>
    <w:rsid w:val="004F4ECB"/>
    <w:rsid w:val="0050134F"/>
    <w:rsid w:val="005049BA"/>
    <w:rsid w:val="00504EB7"/>
    <w:rsid w:val="00505BD1"/>
    <w:rsid w:val="00507834"/>
    <w:rsid w:val="00507B27"/>
    <w:rsid w:val="005105F0"/>
    <w:rsid w:val="00515390"/>
    <w:rsid w:val="0052165A"/>
    <w:rsid w:val="00523215"/>
    <w:rsid w:val="00530D15"/>
    <w:rsid w:val="005318FC"/>
    <w:rsid w:val="0053288F"/>
    <w:rsid w:val="00537436"/>
    <w:rsid w:val="00540181"/>
    <w:rsid w:val="005424A3"/>
    <w:rsid w:val="005532B1"/>
    <w:rsid w:val="005536BF"/>
    <w:rsid w:val="0055573E"/>
    <w:rsid w:val="00566449"/>
    <w:rsid w:val="00567469"/>
    <w:rsid w:val="00570486"/>
    <w:rsid w:val="00584E89"/>
    <w:rsid w:val="0059140E"/>
    <w:rsid w:val="005955E0"/>
    <w:rsid w:val="00595EDB"/>
    <w:rsid w:val="005A05A5"/>
    <w:rsid w:val="005A300C"/>
    <w:rsid w:val="005A5AC7"/>
    <w:rsid w:val="005A6E64"/>
    <w:rsid w:val="005B2951"/>
    <w:rsid w:val="005C6628"/>
    <w:rsid w:val="005D38A4"/>
    <w:rsid w:val="005D7AE0"/>
    <w:rsid w:val="005D7B61"/>
    <w:rsid w:val="005F0C49"/>
    <w:rsid w:val="005F3666"/>
    <w:rsid w:val="005F7EF1"/>
    <w:rsid w:val="00602A8E"/>
    <w:rsid w:val="00602E2A"/>
    <w:rsid w:val="00615A75"/>
    <w:rsid w:val="00615BE7"/>
    <w:rsid w:val="0062054D"/>
    <w:rsid w:val="00621424"/>
    <w:rsid w:val="00622782"/>
    <w:rsid w:val="00622C42"/>
    <w:rsid w:val="0062583F"/>
    <w:rsid w:val="00630FC5"/>
    <w:rsid w:val="0063199A"/>
    <w:rsid w:val="00632D62"/>
    <w:rsid w:val="006348CD"/>
    <w:rsid w:val="00635A96"/>
    <w:rsid w:val="006478B1"/>
    <w:rsid w:val="00652EBA"/>
    <w:rsid w:val="00652F14"/>
    <w:rsid w:val="00655E47"/>
    <w:rsid w:val="00660420"/>
    <w:rsid w:val="00664FC7"/>
    <w:rsid w:val="00670B8D"/>
    <w:rsid w:val="00674135"/>
    <w:rsid w:val="0068095C"/>
    <w:rsid w:val="00683E13"/>
    <w:rsid w:val="00685D92"/>
    <w:rsid w:val="00690C13"/>
    <w:rsid w:val="00690E6B"/>
    <w:rsid w:val="0069417D"/>
    <w:rsid w:val="006942EA"/>
    <w:rsid w:val="006970FE"/>
    <w:rsid w:val="006A186C"/>
    <w:rsid w:val="006A38A9"/>
    <w:rsid w:val="006A78FE"/>
    <w:rsid w:val="006A7D18"/>
    <w:rsid w:val="006C0AAC"/>
    <w:rsid w:val="006C0FDA"/>
    <w:rsid w:val="006D309B"/>
    <w:rsid w:val="006D3E76"/>
    <w:rsid w:val="006D6C71"/>
    <w:rsid w:val="006E234D"/>
    <w:rsid w:val="006E30B8"/>
    <w:rsid w:val="006E48A6"/>
    <w:rsid w:val="006E4E5E"/>
    <w:rsid w:val="006E60FD"/>
    <w:rsid w:val="006F3C8D"/>
    <w:rsid w:val="006F6B0D"/>
    <w:rsid w:val="006F7193"/>
    <w:rsid w:val="00707AD9"/>
    <w:rsid w:val="0072331E"/>
    <w:rsid w:val="00723A12"/>
    <w:rsid w:val="00726378"/>
    <w:rsid w:val="007328F3"/>
    <w:rsid w:val="007330E5"/>
    <w:rsid w:val="007342E3"/>
    <w:rsid w:val="00742231"/>
    <w:rsid w:val="00750E76"/>
    <w:rsid w:val="00751ACD"/>
    <w:rsid w:val="00752FAA"/>
    <w:rsid w:val="00753D1C"/>
    <w:rsid w:val="0076253B"/>
    <w:rsid w:val="00764D72"/>
    <w:rsid w:val="00772040"/>
    <w:rsid w:val="00773A02"/>
    <w:rsid w:val="00777FAD"/>
    <w:rsid w:val="007865B9"/>
    <w:rsid w:val="007873D3"/>
    <w:rsid w:val="007906C1"/>
    <w:rsid w:val="00796877"/>
    <w:rsid w:val="007A55E7"/>
    <w:rsid w:val="007A5BF1"/>
    <w:rsid w:val="007A6A8B"/>
    <w:rsid w:val="007B0409"/>
    <w:rsid w:val="007B3357"/>
    <w:rsid w:val="007B34BB"/>
    <w:rsid w:val="007C3981"/>
    <w:rsid w:val="007C4AC4"/>
    <w:rsid w:val="007E5842"/>
    <w:rsid w:val="007F1FD7"/>
    <w:rsid w:val="00803F75"/>
    <w:rsid w:val="008115F2"/>
    <w:rsid w:val="00812509"/>
    <w:rsid w:val="008203C5"/>
    <w:rsid w:val="00820C27"/>
    <w:rsid w:val="00825B77"/>
    <w:rsid w:val="008266E5"/>
    <w:rsid w:val="00826AFD"/>
    <w:rsid w:val="008324ED"/>
    <w:rsid w:val="00844D92"/>
    <w:rsid w:val="00846110"/>
    <w:rsid w:val="00850C47"/>
    <w:rsid w:val="0085604F"/>
    <w:rsid w:val="008618D5"/>
    <w:rsid w:val="00871FC6"/>
    <w:rsid w:val="00871FD3"/>
    <w:rsid w:val="00874553"/>
    <w:rsid w:val="00876518"/>
    <w:rsid w:val="00876827"/>
    <w:rsid w:val="00876A58"/>
    <w:rsid w:val="008835D0"/>
    <w:rsid w:val="00883754"/>
    <w:rsid w:val="00886F30"/>
    <w:rsid w:val="00891AD1"/>
    <w:rsid w:val="0089447B"/>
    <w:rsid w:val="00894D50"/>
    <w:rsid w:val="008A3123"/>
    <w:rsid w:val="008A5662"/>
    <w:rsid w:val="008A5D7E"/>
    <w:rsid w:val="008B2DE9"/>
    <w:rsid w:val="008B3297"/>
    <w:rsid w:val="008B4324"/>
    <w:rsid w:val="008C0648"/>
    <w:rsid w:val="008E2195"/>
    <w:rsid w:val="008E4302"/>
    <w:rsid w:val="008E54CC"/>
    <w:rsid w:val="008E5820"/>
    <w:rsid w:val="008E7949"/>
    <w:rsid w:val="009010B2"/>
    <w:rsid w:val="00914E1B"/>
    <w:rsid w:val="00930D82"/>
    <w:rsid w:val="00930E95"/>
    <w:rsid w:val="00931A1F"/>
    <w:rsid w:val="00934BC5"/>
    <w:rsid w:val="00934EA7"/>
    <w:rsid w:val="00935FF1"/>
    <w:rsid w:val="0093626E"/>
    <w:rsid w:val="00941059"/>
    <w:rsid w:val="00942DFB"/>
    <w:rsid w:val="00963B6E"/>
    <w:rsid w:val="00972236"/>
    <w:rsid w:val="00972F4C"/>
    <w:rsid w:val="0097521F"/>
    <w:rsid w:val="00975D89"/>
    <w:rsid w:val="0097647E"/>
    <w:rsid w:val="00980435"/>
    <w:rsid w:val="00982705"/>
    <w:rsid w:val="009904F2"/>
    <w:rsid w:val="00992236"/>
    <w:rsid w:val="00992327"/>
    <w:rsid w:val="00996EFC"/>
    <w:rsid w:val="009A0E51"/>
    <w:rsid w:val="009A19D1"/>
    <w:rsid w:val="009A2C5A"/>
    <w:rsid w:val="009B0A09"/>
    <w:rsid w:val="009B191D"/>
    <w:rsid w:val="009B53C3"/>
    <w:rsid w:val="009B6792"/>
    <w:rsid w:val="009C0DBB"/>
    <w:rsid w:val="009D3AF4"/>
    <w:rsid w:val="009E0EB9"/>
    <w:rsid w:val="009F1171"/>
    <w:rsid w:val="009F121E"/>
    <w:rsid w:val="009F2845"/>
    <w:rsid w:val="009F714D"/>
    <w:rsid w:val="00A10462"/>
    <w:rsid w:val="00A12C8B"/>
    <w:rsid w:val="00A155E7"/>
    <w:rsid w:val="00A16F43"/>
    <w:rsid w:val="00A1789F"/>
    <w:rsid w:val="00A2324E"/>
    <w:rsid w:val="00A26D0C"/>
    <w:rsid w:val="00A37A3A"/>
    <w:rsid w:val="00A74926"/>
    <w:rsid w:val="00A75934"/>
    <w:rsid w:val="00A76623"/>
    <w:rsid w:val="00A811B2"/>
    <w:rsid w:val="00A817FD"/>
    <w:rsid w:val="00A913B8"/>
    <w:rsid w:val="00A967E8"/>
    <w:rsid w:val="00AA5A25"/>
    <w:rsid w:val="00AA63FA"/>
    <w:rsid w:val="00AA6479"/>
    <w:rsid w:val="00AB14A8"/>
    <w:rsid w:val="00AB61A1"/>
    <w:rsid w:val="00AB6823"/>
    <w:rsid w:val="00AC0C81"/>
    <w:rsid w:val="00AC1CCC"/>
    <w:rsid w:val="00AC7E24"/>
    <w:rsid w:val="00AD3214"/>
    <w:rsid w:val="00AD349E"/>
    <w:rsid w:val="00AD3C99"/>
    <w:rsid w:val="00AE4E85"/>
    <w:rsid w:val="00AE7542"/>
    <w:rsid w:val="00AE7A4C"/>
    <w:rsid w:val="00AF222E"/>
    <w:rsid w:val="00B07B2C"/>
    <w:rsid w:val="00B17BE0"/>
    <w:rsid w:val="00B20D4D"/>
    <w:rsid w:val="00B24B8B"/>
    <w:rsid w:val="00B303E4"/>
    <w:rsid w:val="00B316FA"/>
    <w:rsid w:val="00B34634"/>
    <w:rsid w:val="00B36601"/>
    <w:rsid w:val="00B37315"/>
    <w:rsid w:val="00B47736"/>
    <w:rsid w:val="00B50B25"/>
    <w:rsid w:val="00B50FD3"/>
    <w:rsid w:val="00B56F36"/>
    <w:rsid w:val="00B66426"/>
    <w:rsid w:val="00B707DE"/>
    <w:rsid w:val="00B71C1F"/>
    <w:rsid w:val="00B75727"/>
    <w:rsid w:val="00B814C4"/>
    <w:rsid w:val="00B8368C"/>
    <w:rsid w:val="00B84307"/>
    <w:rsid w:val="00B85F88"/>
    <w:rsid w:val="00BA2845"/>
    <w:rsid w:val="00BA362F"/>
    <w:rsid w:val="00BA7414"/>
    <w:rsid w:val="00BB3052"/>
    <w:rsid w:val="00BB6947"/>
    <w:rsid w:val="00BC089C"/>
    <w:rsid w:val="00BC4B68"/>
    <w:rsid w:val="00BD3F5E"/>
    <w:rsid w:val="00BE6698"/>
    <w:rsid w:val="00BE7EE0"/>
    <w:rsid w:val="00BF1D24"/>
    <w:rsid w:val="00BF3684"/>
    <w:rsid w:val="00BF507C"/>
    <w:rsid w:val="00C02AE5"/>
    <w:rsid w:val="00C04669"/>
    <w:rsid w:val="00C06150"/>
    <w:rsid w:val="00C07641"/>
    <w:rsid w:val="00C07EB2"/>
    <w:rsid w:val="00C10605"/>
    <w:rsid w:val="00C210AA"/>
    <w:rsid w:val="00C212A9"/>
    <w:rsid w:val="00C22466"/>
    <w:rsid w:val="00C32201"/>
    <w:rsid w:val="00C337C1"/>
    <w:rsid w:val="00C46FC0"/>
    <w:rsid w:val="00C51CFB"/>
    <w:rsid w:val="00C609AC"/>
    <w:rsid w:val="00C65E48"/>
    <w:rsid w:val="00C736C7"/>
    <w:rsid w:val="00C768D2"/>
    <w:rsid w:val="00C76930"/>
    <w:rsid w:val="00C81958"/>
    <w:rsid w:val="00C86141"/>
    <w:rsid w:val="00C90F81"/>
    <w:rsid w:val="00CA0440"/>
    <w:rsid w:val="00CA7E0B"/>
    <w:rsid w:val="00CB01F9"/>
    <w:rsid w:val="00CB6109"/>
    <w:rsid w:val="00CC1CD5"/>
    <w:rsid w:val="00CD0CD6"/>
    <w:rsid w:val="00CD1FC9"/>
    <w:rsid w:val="00CD65F6"/>
    <w:rsid w:val="00CD6904"/>
    <w:rsid w:val="00CE246B"/>
    <w:rsid w:val="00D014C8"/>
    <w:rsid w:val="00D03504"/>
    <w:rsid w:val="00D03604"/>
    <w:rsid w:val="00D05D2E"/>
    <w:rsid w:val="00D06C40"/>
    <w:rsid w:val="00D107BA"/>
    <w:rsid w:val="00D10960"/>
    <w:rsid w:val="00D176DC"/>
    <w:rsid w:val="00D20C4F"/>
    <w:rsid w:val="00D226EA"/>
    <w:rsid w:val="00D36694"/>
    <w:rsid w:val="00D37989"/>
    <w:rsid w:val="00D37CAB"/>
    <w:rsid w:val="00D416F1"/>
    <w:rsid w:val="00D47712"/>
    <w:rsid w:val="00D47987"/>
    <w:rsid w:val="00D52D91"/>
    <w:rsid w:val="00D544A6"/>
    <w:rsid w:val="00D57D3B"/>
    <w:rsid w:val="00D64573"/>
    <w:rsid w:val="00D65460"/>
    <w:rsid w:val="00D76A47"/>
    <w:rsid w:val="00D8474C"/>
    <w:rsid w:val="00D8538D"/>
    <w:rsid w:val="00D909B2"/>
    <w:rsid w:val="00D92498"/>
    <w:rsid w:val="00D96608"/>
    <w:rsid w:val="00DA1B09"/>
    <w:rsid w:val="00DA72E9"/>
    <w:rsid w:val="00DC1907"/>
    <w:rsid w:val="00DC3119"/>
    <w:rsid w:val="00DD0CF4"/>
    <w:rsid w:val="00DD6CF0"/>
    <w:rsid w:val="00DE230D"/>
    <w:rsid w:val="00DE673C"/>
    <w:rsid w:val="00DF7218"/>
    <w:rsid w:val="00E1315B"/>
    <w:rsid w:val="00E14501"/>
    <w:rsid w:val="00E16292"/>
    <w:rsid w:val="00E21766"/>
    <w:rsid w:val="00E26E87"/>
    <w:rsid w:val="00E31E2C"/>
    <w:rsid w:val="00E442AF"/>
    <w:rsid w:val="00E53234"/>
    <w:rsid w:val="00E533B8"/>
    <w:rsid w:val="00E5427D"/>
    <w:rsid w:val="00E57269"/>
    <w:rsid w:val="00E624DB"/>
    <w:rsid w:val="00E705D5"/>
    <w:rsid w:val="00E7128F"/>
    <w:rsid w:val="00E836A4"/>
    <w:rsid w:val="00EA3C79"/>
    <w:rsid w:val="00EA4163"/>
    <w:rsid w:val="00EA5CD9"/>
    <w:rsid w:val="00EB0914"/>
    <w:rsid w:val="00EB6B38"/>
    <w:rsid w:val="00EB75B6"/>
    <w:rsid w:val="00EC2944"/>
    <w:rsid w:val="00EC6B95"/>
    <w:rsid w:val="00ED09A9"/>
    <w:rsid w:val="00ED2FBA"/>
    <w:rsid w:val="00ED5CCB"/>
    <w:rsid w:val="00EF3155"/>
    <w:rsid w:val="00EF6D6F"/>
    <w:rsid w:val="00EF7F82"/>
    <w:rsid w:val="00F01865"/>
    <w:rsid w:val="00F01F87"/>
    <w:rsid w:val="00F02594"/>
    <w:rsid w:val="00F02F52"/>
    <w:rsid w:val="00F03326"/>
    <w:rsid w:val="00F15DDC"/>
    <w:rsid w:val="00F26387"/>
    <w:rsid w:val="00F27C0A"/>
    <w:rsid w:val="00F313C8"/>
    <w:rsid w:val="00F31E43"/>
    <w:rsid w:val="00F34CEA"/>
    <w:rsid w:val="00F40393"/>
    <w:rsid w:val="00F46B03"/>
    <w:rsid w:val="00F51F72"/>
    <w:rsid w:val="00F52EA7"/>
    <w:rsid w:val="00F5742C"/>
    <w:rsid w:val="00F6006F"/>
    <w:rsid w:val="00F65E4E"/>
    <w:rsid w:val="00F85588"/>
    <w:rsid w:val="00F92BF6"/>
    <w:rsid w:val="00F9399F"/>
    <w:rsid w:val="00F9736C"/>
    <w:rsid w:val="00FA196F"/>
    <w:rsid w:val="00FA1A3C"/>
    <w:rsid w:val="00FA3459"/>
    <w:rsid w:val="00FA537A"/>
    <w:rsid w:val="00FA7C7D"/>
    <w:rsid w:val="00FB3C40"/>
    <w:rsid w:val="00FB61AA"/>
    <w:rsid w:val="00FC4C9D"/>
    <w:rsid w:val="00FD2122"/>
    <w:rsid w:val="00FD65E1"/>
    <w:rsid w:val="00FD6B6B"/>
    <w:rsid w:val="00FE3AE9"/>
    <w:rsid w:val="00FE67F7"/>
    <w:rsid w:val="00FF5A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E248A3"/>
  <w15:docId w15:val="{23BBEC2E-F76A-4995-B64D-EE19192E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5D0"/>
    <w:rPr>
      <w:sz w:val="20"/>
      <w:szCs w:val="20"/>
    </w:rPr>
  </w:style>
  <w:style w:type="paragraph" w:styleId="1">
    <w:name w:val="heading 1"/>
    <w:basedOn w:val="a"/>
    <w:next w:val="a"/>
    <w:link w:val="10"/>
    <w:uiPriority w:val="99"/>
    <w:qFormat/>
    <w:rsid w:val="008835D0"/>
    <w:pPr>
      <w:keepNext/>
      <w:jc w:val="center"/>
      <w:outlineLvl w:val="0"/>
    </w:pPr>
    <w:rPr>
      <w:b/>
    </w:rPr>
  </w:style>
  <w:style w:type="paragraph" w:styleId="2">
    <w:name w:val="heading 2"/>
    <w:basedOn w:val="a"/>
    <w:next w:val="a"/>
    <w:link w:val="20"/>
    <w:uiPriority w:val="99"/>
    <w:qFormat/>
    <w:locked/>
    <w:rsid w:val="00A26D0C"/>
    <w:pPr>
      <w:keepNext/>
      <w:pBdr>
        <w:bottom w:val="single" w:sz="12" w:space="1" w:color="auto"/>
      </w:pBdr>
      <w:jc w:val="center"/>
      <w:outlineLvl w:val="1"/>
    </w:pPr>
    <w:rPr>
      <w:rFonts w:ascii="AGBengaly" w:hAnsi="AGBengaly"/>
      <w:b/>
      <w:sz w:val="32"/>
    </w:rPr>
  </w:style>
  <w:style w:type="paragraph" w:styleId="3">
    <w:name w:val="heading 3"/>
    <w:basedOn w:val="a"/>
    <w:next w:val="a"/>
    <w:link w:val="30"/>
    <w:uiPriority w:val="99"/>
    <w:qFormat/>
    <w:rsid w:val="00F2638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10B2"/>
    <w:rPr>
      <w:rFonts w:ascii="Cambria" w:hAnsi="Cambria" w:cs="Times New Roman"/>
      <w:b/>
      <w:bCs/>
      <w:kern w:val="32"/>
      <w:sz w:val="32"/>
      <w:szCs w:val="32"/>
    </w:rPr>
  </w:style>
  <w:style w:type="character" w:customStyle="1" w:styleId="20">
    <w:name w:val="Заголовок 2 Знак"/>
    <w:basedOn w:val="a0"/>
    <w:link w:val="2"/>
    <w:uiPriority w:val="99"/>
    <w:locked/>
    <w:rsid w:val="00A26D0C"/>
    <w:rPr>
      <w:rFonts w:ascii="AGBengaly" w:hAnsi="AGBengaly" w:cs="Times New Roman"/>
      <w:b/>
      <w:sz w:val="20"/>
      <w:szCs w:val="20"/>
    </w:rPr>
  </w:style>
  <w:style w:type="character" w:customStyle="1" w:styleId="30">
    <w:name w:val="Заголовок 3 Знак"/>
    <w:basedOn w:val="a0"/>
    <w:link w:val="3"/>
    <w:uiPriority w:val="99"/>
    <w:semiHidden/>
    <w:locked/>
    <w:rsid w:val="00F26387"/>
    <w:rPr>
      <w:rFonts w:ascii="Cambria" w:hAnsi="Cambria" w:cs="Times New Roman"/>
      <w:b/>
      <w:bCs/>
      <w:sz w:val="26"/>
      <w:szCs w:val="26"/>
    </w:rPr>
  </w:style>
  <w:style w:type="paragraph" w:styleId="a3">
    <w:name w:val="caption"/>
    <w:basedOn w:val="a"/>
    <w:next w:val="a"/>
    <w:uiPriority w:val="99"/>
    <w:qFormat/>
    <w:rsid w:val="008835D0"/>
    <w:pPr>
      <w:jc w:val="center"/>
    </w:pPr>
    <w:rPr>
      <w:b/>
    </w:rPr>
  </w:style>
  <w:style w:type="paragraph" w:customStyle="1" w:styleId="a4">
    <w:name w:val="Знак"/>
    <w:basedOn w:val="a"/>
    <w:uiPriority w:val="99"/>
    <w:rsid w:val="008835D0"/>
    <w:rPr>
      <w:rFonts w:ascii="Verdana" w:hAnsi="Verdana" w:cs="Verdana"/>
      <w:lang w:val="en-US" w:eastAsia="en-US"/>
    </w:rPr>
  </w:style>
  <w:style w:type="paragraph" w:styleId="a5">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
    <w:basedOn w:val="a"/>
    <w:link w:val="11"/>
    <w:uiPriority w:val="99"/>
    <w:rsid w:val="00622C42"/>
    <w:pPr>
      <w:spacing w:before="100" w:beforeAutospacing="1" w:after="100" w:afterAutospacing="1"/>
    </w:pPr>
    <w:rPr>
      <w:sz w:val="24"/>
    </w:rPr>
  </w:style>
  <w:style w:type="paragraph" w:styleId="a6">
    <w:name w:val="Body Text"/>
    <w:basedOn w:val="a"/>
    <w:link w:val="a7"/>
    <w:uiPriority w:val="99"/>
    <w:rsid w:val="00117058"/>
    <w:pPr>
      <w:jc w:val="both"/>
    </w:pPr>
    <w:rPr>
      <w:sz w:val="28"/>
      <w:lang w:val="uk-UA"/>
    </w:rPr>
  </w:style>
  <w:style w:type="character" w:customStyle="1" w:styleId="a7">
    <w:name w:val="Основной текст Знак"/>
    <w:basedOn w:val="a0"/>
    <w:link w:val="a6"/>
    <w:uiPriority w:val="99"/>
    <w:locked/>
    <w:rsid w:val="00117058"/>
    <w:rPr>
      <w:rFonts w:cs="Times New Roman"/>
      <w:sz w:val="28"/>
      <w:lang w:val="uk-UA"/>
    </w:rPr>
  </w:style>
  <w:style w:type="paragraph" w:styleId="a8">
    <w:name w:val="Body Text Indent"/>
    <w:basedOn w:val="a"/>
    <w:link w:val="a9"/>
    <w:uiPriority w:val="99"/>
    <w:rsid w:val="00117058"/>
    <w:pPr>
      <w:ind w:left="56" w:firstLine="664"/>
      <w:jc w:val="both"/>
    </w:pPr>
    <w:rPr>
      <w:sz w:val="24"/>
      <w:lang w:val="uk-UA"/>
    </w:rPr>
  </w:style>
  <w:style w:type="character" w:customStyle="1" w:styleId="a9">
    <w:name w:val="Основной текст с отступом Знак"/>
    <w:basedOn w:val="a0"/>
    <w:link w:val="a8"/>
    <w:uiPriority w:val="99"/>
    <w:locked/>
    <w:rsid w:val="00117058"/>
    <w:rPr>
      <w:rFonts w:cs="Times New Roman"/>
      <w:sz w:val="24"/>
      <w:lang w:val="uk-UA"/>
    </w:rPr>
  </w:style>
  <w:style w:type="paragraph" w:customStyle="1" w:styleId="aa">
    <w:name w:val="Содержимое таблицы"/>
    <w:basedOn w:val="a"/>
    <w:uiPriority w:val="99"/>
    <w:rsid w:val="00F26387"/>
    <w:pPr>
      <w:suppressLineNumbers/>
      <w:suppressAutoHyphens/>
    </w:pPr>
    <w:rPr>
      <w:sz w:val="24"/>
      <w:szCs w:val="24"/>
      <w:lang w:eastAsia="ar-SA"/>
    </w:rPr>
  </w:style>
  <w:style w:type="paragraph" w:styleId="ab">
    <w:name w:val="No Spacing"/>
    <w:uiPriority w:val="99"/>
    <w:qFormat/>
    <w:rsid w:val="00F26387"/>
    <w:rPr>
      <w:rFonts w:ascii="Calibri" w:hAnsi="Calibri"/>
      <w:lang w:val="uk-UA" w:eastAsia="en-US"/>
    </w:rPr>
  </w:style>
  <w:style w:type="paragraph" w:styleId="ac">
    <w:name w:val="header"/>
    <w:basedOn w:val="a"/>
    <w:link w:val="ad"/>
    <w:uiPriority w:val="99"/>
    <w:rsid w:val="00F26387"/>
    <w:pPr>
      <w:tabs>
        <w:tab w:val="center" w:pos="4677"/>
        <w:tab w:val="right" w:pos="9355"/>
      </w:tabs>
    </w:pPr>
  </w:style>
  <w:style w:type="character" w:customStyle="1" w:styleId="ad">
    <w:name w:val="Верхний колонтитул Знак"/>
    <w:basedOn w:val="a0"/>
    <w:link w:val="ac"/>
    <w:uiPriority w:val="99"/>
    <w:locked/>
    <w:rsid w:val="00F26387"/>
    <w:rPr>
      <w:rFonts w:cs="Times New Roman"/>
    </w:rPr>
  </w:style>
  <w:style w:type="paragraph" w:styleId="ae">
    <w:name w:val="footer"/>
    <w:basedOn w:val="a"/>
    <w:link w:val="af"/>
    <w:uiPriority w:val="99"/>
    <w:rsid w:val="00F26387"/>
    <w:pPr>
      <w:tabs>
        <w:tab w:val="center" w:pos="4677"/>
        <w:tab w:val="right" w:pos="9355"/>
      </w:tabs>
    </w:pPr>
  </w:style>
  <w:style w:type="character" w:customStyle="1" w:styleId="af">
    <w:name w:val="Нижний колонтитул Знак"/>
    <w:basedOn w:val="a0"/>
    <w:link w:val="ae"/>
    <w:uiPriority w:val="99"/>
    <w:locked/>
    <w:rsid w:val="00F26387"/>
    <w:rPr>
      <w:rFonts w:cs="Times New Roman"/>
    </w:rPr>
  </w:style>
  <w:style w:type="paragraph" w:styleId="21">
    <w:name w:val="Body Text Indent 2"/>
    <w:basedOn w:val="a"/>
    <w:link w:val="22"/>
    <w:uiPriority w:val="99"/>
    <w:rsid w:val="002E1009"/>
    <w:pPr>
      <w:spacing w:after="120" w:line="480" w:lineRule="auto"/>
      <w:ind w:left="283"/>
    </w:pPr>
  </w:style>
  <w:style w:type="character" w:customStyle="1" w:styleId="22">
    <w:name w:val="Основной текст с отступом 2 Знак"/>
    <w:basedOn w:val="a0"/>
    <w:link w:val="21"/>
    <w:uiPriority w:val="99"/>
    <w:locked/>
    <w:rsid w:val="002E1009"/>
    <w:rPr>
      <w:rFonts w:cs="Times New Roman"/>
    </w:rPr>
  </w:style>
  <w:style w:type="character" w:styleId="af0">
    <w:name w:val="Strong"/>
    <w:basedOn w:val="a0"/>
    <w:uiPriority w:val="99"/>
    <w:qFormat/>
    <w:rsid w:val="00FB61AA"/>
    <w:rPr>
      <w:rFonts w:cs="Times New Roman"/>
      <w:b/>
      <w:bCs/>
    </w:rPr>
  </w:style>
  <w:style w:type="character" w:styleId="af1">
    <w:name w:val="Hyperlink"/>
    <w:basedOn w:val="a0"/>
    <w:uiPriority w:val="99"/>
    <w:rsid w:val="005955E0"/>
    <w:rPr>
      <w:rFonts w:cs="Times New Roman"/>
      <w:color w:val="0000FF"/>
      <w:u w:val="single"/>
    </w:rPr>
  </w:style>
  <w:style w:type="paragraph" w:styleId="af2">
    <w:name w:val="List Paragraph"/>
    <w:basedOn w:val="a"/>
    <w:uiPriority w:val="99"/>
    <w:qFormat/>
    <w:rsid w:val="005955E0"/>
    <w:pPr>
      <w:ind w:left="720"/>
      <w:contextualSpacing/>
    </w:pPr>
  </w:style>
  <w:style w:type="paragraph" w:styleId="af3">
    <w:name w:val="Title"/>
    <w:basedOn w:val="a"/>
    <w:link w:val="af4"/>
    <w:uiPriority w:val="99"/>
    <w:qFormat/>
    <w:rsid w:val="002F3FDD"/>
    <w:pPr>
      <w:jc w:val="center"/>
    </w:pPr>
    <w:rPr>
      <w:b/>
      <w:sz w:val="42"/>
      <w:lang w:val="uk-UA"/>
    </w:rPr>
  </w:style>
  <w:style w:type="character" w:customStyle="1" w:styleId="af4">
    <w:name w:val="Заголовок Знак"/>
    <w:basedOn w:val="a0"/>
    <w:link w:val="af3"/>
    <w:uiPriority w:val="99"/>
    <w:locked/>
    <w:rsid w:val="002F3FDD"/>
    <w:rPr>
      <w:rFonts w:cs="Times New Roman"/>
      <w:b/>
      <w:sz w:val="42"/>
      <w:lang w:val="uk-UA"/>
    </w:rPr>
  </w:style>
  <w:style w:type="paragraph" w:styleId="af5">
    <w:name w:val="Balloon Text"/>
    <w:basedOn w:val="a"/>
    <w:link w:val="af6"/>
    <w:uiPriority w:val="99"/>
    <w:rsid w:val="00A913B8"/>
    <w:rPr>
      <w:rFonts w:ascii="Tahoma" w:hAnsi="Tahoma" w:cs="Tahoma"/>
      <w:sz w:val="16"/>
      <w:szCs w:val="16"/>
    </w:rPr>
  </w:style>
  <w:style w:type="character" w:customStyle="1" w:styleId="af6">
    <w:name w:val="Текст выноски Знак"/>
    <w:basedOn w:val="a0"/>
    <w:link w:val="af5"/>
    <w:uiPriority w:val="99"/>
    <w:locked/>
    <w:rsid w:val="00A913B8"/>
    <w:rPr>
      <w:rFonts w:ascii="Tahoma" w:hAnsi="Tahoma" w:cs="Tahoma"/>
      <w:sz w:val="16"/>
      <w:szCs w:val="16"/>
    </w:rPr>
  </w:style>
  <w:style w:type="character" w:customStyle="1" w:styleId="rvts11">
    <w:name w:val="rvts11"/>
    <w:basedOn w:val="a0"/>
    <w:uiPriority w:val="99"/>
    <w:rsid w:val="00422017"/>
    <w:rPr>
      <w:rFonts w:cs="Times New Roman"/>
    </w:rPr>
  </w:style>
  <w:style w:type="paragraph" w:customStyle="1" w:styleId="af7">
    <w:name w:val="Назва документа"/>
    <w:basedOn w:val="a"/>
    <w:next w:val="a"/>
    <w:uiPriority w:val="99"/>
    <w:rsid w:val="00A811B2"/>
    <w:pPr>
      <w:keepNext/>
      <w:keepLines/>
      <w:spacing w:before="240" w:after="240"/>
      <w:jc w:val="center"/>
    </w:pPr>
    <w:rPr>
      <w:rFonts w:ascii="Antiqua" w:hAnsi="Antiqua"/>
      <w:b/>
      <w:sz w:val="26"/>
      <w:lang w:val="uk-UA"/>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5"/>
    <w:uiPriority w:val="99"/>
    <w:locked/>
    <w:rsid w:val="00A811B2"/>
    <w:rPr>
      <w:sz w:val="24"/>
    </w:rPr>
  </w:style>
  <w:style w:type="paragraph" w:styleId="af8">
    <w:name w:val="Subtitle"/>
    <w:basedOn w:val="a"/>
    <w:link w:val="af9"/>
    <w:uiPriority w:val="99"/>
    <w:qFormat/>
    <w:locked/>
    <w:rsid w:val="00A26D0C"/>
    <w:pPr>
      <w:jc w:val="center"/>
    </w:pPr>
    <w:rPr>
      <w:spacing w:val="60"/>
      <w:sz w:val="28"/>
      <w:szCs w:val="24"/>
      <w:lang w:val="uk-UA"/>
    </w:rPr>
  </w:style>
  <w:style w:type="character" w:customStyle="1" w:styleId="af9">
    <w:name w:val="Подзаголовок Знак"/>
    <w:basedOn w:val="a0"/>
    <w:link w:val="af8"/>
    <w:uiPriority w:val="99"/>
    <w:locked/>
    <w:rsid w:val="00A26D0C"/>
    <w:rPr>
      <w:rFonts w:cs="Times New Roman"/>
      <w:spacing w:val="60"/>
      <w:sz w:val="24"/>
      <w:szCs w:val="24"/>
      <w:lang w:val="uk-UA"/>
    </w:rPr>
  </w:style>
  <w:style w:type="paragraph" w:customStyle="1" w:styleId="rvps29">
    <w:name w:val="rvps29"/>
    <w:basedOn w:val="a"/>
    <w:uiPriority w:val="99"/>
    <w:rsid w:val="00A26D0C"/>
    <w:pPr>
      <w:spacing w:before="100" w:beforeAutospacing="1" w:after="100" w:afterAutospacing="1"/>
    </w:pPr>
    <w:rPr>
      <w:sz w:val="24"/>
      <w:szCs w:val="24"/>
    </w:rPr>
  </w:style>
  <w:style w:type="character" w:customStyle="1" w:styleId="afa">
    <w:name w:val="Нормальний текст Знак"/>
    <w:link w:val="afb"/>
    <w:uiPriority w:val="99"/>
    <w:locked/>
    <w:rsid w:val="00A26D0C"/>
    <w:rPr>
      <w:rFonts w:ascii="Antiqua" w:hAnsi="Antiqua"/>
      <w:sz w:val="26"/>
    </w:rPr>
  </w:style>
  <w:style w:type="paragraph" w:customStyle="1" w:styleId="afb">
    <w:name w:val="Нормальний текст"/>
    <w:basedOn w:val="a"/>
    <w:link w:val="afa"/>
    <w:uiPriority w:val="99"/>
    <w:rsid w:val="00A26D0C"/>
    <w:pPr>
      <w:spacing w:before="120"/>
      <w:ind w:firstLine="567"/>
    </w:pPr>
    <w:rPr>
      <w:rFonts w:ascii="Antiqua" w:hAnsi="Antiqua"/>
      <w:sz w:val="26"/>
    </w:rPr>
  </w:style>
  <w:style w:type="paragraph" w:customStyle="1" w:styleId="ShapkaDocumentu">
    <w:name w:val="Shapka Documentu"/>
    <w:basedOn w:val="a"/>
    <w:uiPriority w:val="99"/>
    <w:rsid w:val="00A26D0C"/>
    <w:pPr>
      <w:keepNext/>
      <w:keepLines/>
      <w:spacing w:after="240"/>
      <w:ind w:left="3969"/>
      <w:jc w:val="center"/>
    </w:pPr>
    <w:rPr>
      <w:rFonts w:ascii="Antiqua" w:hAnsi="Antiqua"/>
      <w:sz w:val="26"/>
      <w:lang w:val="uk-UA"/>
    </w:rPr>
  </w:style>
  <w:style w:type="character" w:customStyle="1" w:styleId="rvts23">
    <w:name w:val="rvts23"/>
    <w:basedOn w:val="a0"/>
    <w:uiPriority w:val="99"/>
    <w:rsid w:val="00A26D0C"/>
    <w:rPr>
      <w:rFonts w:cs="Times New Roman"/>
    </w:rPr>
  </w:style>
  <w:style w:type="character" w:customStyle="1" w:styleId="apple-converted-space">
    <w:name w:val="apple-converted-space"/>
    <w:basedOn w:val="a0"/>
    <w:uiPriority w:val="99"/>
    <w:rsid w:val="00A26D0C"/>
    <w:rPr>
      <w:rFonts w:cs="Times New Roman"/>
    </w:rPr>
  </w:style>
  <w:style w:type="paragraph" w:customStyle="1" w:styleId="tjbmf">
    <w:name w:val="tj bmf"/>
    <w:basedOn w:val="a"/>
    <w:uiPriority w:val="99"/>
    <w:rsid w:val="00A26D0C"/>
    <w:pPr>
      <w:spacing w:before="100" w:beforeAutospacing="1" w:after="100" w:afterAutospacing="1"/>
    </w:pPr>
    <w:rPr>
      <w:sz w:val="24"/>
      <w:szCs w:val="24"/>
    </w:rPr>
  </w:style>
  <w:style w:type="paragraph" w:customStyle="1" w:styleId="tcbmf">
    <w:name w:val="tc bmf"/>
    <w:basedOn w:val="a"/>
    <w:uiPriority w:val="99"/>
    <w:rsid w:val="00A26D0C"/>
    <w:pPr>
      <w:spacing w:before="100" w:beforeAutospacing="1" w:after="100" w:afterAutospacing="1"/>
    </w:pPr>
    <w:rPr>
      <w:sz w:val="24"/>
      <w:szCs w:val="24"/>
    </w:rPr>
  </w:style>
  <w:style w:type="table" w:styleId="afc">
    <w:name w:val="Table Grid"/>
    <w:basedOn w:val="a1"/>
    <w:uiPriority w:val="99"/>
    <w:locked/>
    <w:rsid w:val="00A26D0C"/>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4">
    <w:name w:val="rvps14"/>
    <w:basedOn w:val="a"/>
    <w:uiPriority w:val="99"/>
    <w:rsid w:val="00A26D0C"/>
    <w:pPr>
      <w:spacing w:before="100" w:beforeAutospacing="1" w:after="100" w:afterAutospacing="1"/>
    </w:pPr>
    <w:rPr>
      <w:sz w:val="24"/>
      <w:szCs w:val="24"/>
      <w:lang w:val="uk-UA" w:eastAsia="uk-UA"/>
    </w:rPr>
  </w:style>
  <w:style w:type="character" w:customStyle="1" w:styleId="rvts90">
    <w:name w:val="rvts90"/>
    <w:basedOn w:val="a0"/>
    <w:uiPriority w:val="99"/>
    <w:rsid w:val="00A26D0C"/>
    <w:rPr>
      <w:rFonts w:cs="Times New Roman"/>
    </w:rPr>
  </w:style>
  <w:style w:type="character" w:customStyle="1" w:styleId="rvts82">
    <w:name w:val="rvts82"/>
    <w:basedOn w:val="a0"/>
    <w:uiPriority w:val="99"/>
    <w:rsid w:val="00A26D0C"/>
    <w:rPr>
      <w:rFonts w:cs="Times New Roman"/>
    </w:rPr>
  </w:style>
  <w:style w:type="paragraph" w:customStyle="1" w:styleId="rvps2">
    <w:name w:val="rvps2"/>
    <w:basedOn w:val="a"/>
    <w:uiPriority w:val="99"/>
    <w:rsid w:val="00A26D0C"/>
    <w:pPr>
      <w:spacing w:before="100" w:beforeAutospacing="1" w:after="100" w:afterAutospacing="1"/>
    </w:pPr>
    <w:rPr>
      <w:sz w:val="24"/>
      <w:szCs w:val="24"/>
      <w:lang w:val="uk-UA" w:eastAsia="uk-UA"/>
    </w:rPr>
  </w:style>
  <w:style w:type="character" w:customStyle="1" w:styleId="12">
    <w:name w:val="Знак1 Знак Знак2"/>
    <w:aliases w:val="Знак1 Знак Знак Знак2,Знак1 Знак Знак Знак Знак Знак Знак Знак Знак1,Знак1 Знак Знак Знак Знак1,Обычный (Web) Знак Знак Знак Знак Знак Знак Знак1,Обычный (Web) Знак1,Обычный (веб) Знак2 Знак Знак"/>
    <w:uiPriority w:val="99"/>
    <w:locked/>
    <w:rsid w:val="00A26D0C"/>
    <w:rPr>
      <w:sz w:val="24"/>
      <w:lang w:val="uk-UA" w:eastAsia="uk-UA"/>
    </w:rPr>
  </w:style>
  <w:style w:type="character" w:customStyle="1" w:styleId="rvts9">
    <w:name w:val="rvts9"/>
    <w:basedOn w:val="a0"/>
    <w:uiPriority w:val="99"/>
    <w:rsid w:val="00A26D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066928">
      <w:marLeft w:val="0"/>
      <w:marRight w:val="0"/>
      <w:marTop w:val="0"/>
      <w:marBottom w:val="0"/>
      <w:divBdr>
        <w:top w:val="none" w:sz="0" w:space="0" w:color="auto"/>
        <w:left w:val="none" w:sz="0" w:space="0" w:color="auto"/>
        <w:bottom w:val="none" w:sz="0" w:space="0" w:color="auto"/>
        <w:right w:val="none" w:sz="0" w:space="0" w:color="auto"/>
      </w:divBdr>
    </w:div>
    <w:div w:id="1156066929">
      <w:marLeft w:val="0"/>
      <w:marRight w:val="0"/>
      <w:marTop w:val="0"/>
      <w:marBottom w:val="0"/>
      <w:divBdr>
        <w:top w:val="none" w:sz="0" w:space="0" w:color="auto"/>
        <w:left w:val="none" w:sz="0" w:space="0" w:color="auto"/>
        <w:bottom w:val="none" w:sz="0" w:space="0" w:color="auto"/>
        <w:right w:val="none" w:sz="0" w:space="0" w:color="auto"/>
      </w:divBdr>
    </w:div>
    <w:div w:id="1156066930">
      <w:marLeft w:val="0"/>
      <w:marRight w:val="0"/>
      <w:marTop w:val="0"/>
      <w:marBottom w:val="0"/>
      <w:divBdr>
        <w:top w:val="none" w:sz="0" w:space="0" w:color="auto"/>
        <w:left w:val="none" w:sz="0" w:space="0" w:color="auto"/>
        <w:bottom w:val="none" w:sz="0" w:space="0" w:color="auto"/>
        <w:right w:val="none" w:sz="0" w:space="0" w:color="auto"/>
      </w:divBdr>
    </w:div>
    <w:div w:id="1156066931">
      <w:marLeft w:val="0"/>
      <w:marRight w:val="0"/>
      <w:marTop w:val="0"/>
      <w:marBottom w:val="0"/>
      <w:divBdr>
        <w:top w:val="none" w:sz="0" w:space="0" w:color="auto"/>
        <w:left w:val="none" w:sz="0" w:space="0" w:color="auto"/>
        <w:bottom w:val="none" w:sz="0" w:space="0" w:color="auto"/>
        <w:right w:val="none" w:sz="0" w:space="0" w:color="auto"/>
      </w:divBdr>
    </w:div>
    <w:div w:id="1156066932">
      <w:marLeft w:val="0"/>
      <w:marRight w:val="0"/>
      <w:marTop w:val="0"/>
      <w:marBottom w:val="0"/>
      <w:divBdr>
        <w:top w:val="none" w:sz="0" w:space="0" w:color="auto"/>
        <w:left w:val="none" w:sz="0" w:space="0" w:color="auto"/>
        <w:bottom w:val="none" w:sz="0" w:space="0" w:color="auto"/>
        <w:right w:val="none" w:sz="0" w:space="0" w:color="auto"/>
      </w:divBdr>
    </w:div>
    <w:div w:id="1156066933">
      <w:marLeft w:val="0"/>
      <w:marRight w:val="0"/>
      <w:marTop w:val="0"/>
      <w:marBottom w:val="0"/>
      <w:divBdr>
        <w:top w:val="none" w:sz="0" w:space="0" w:color="auto"/>
        <w:left w:val="none" w:sz="0" w:space="0" w:color="auto"/>
        <w:bottom w:val="none" w:sz="0" w:space="0" w:color="auto"/>
        <w:right w:val="none" w:sz="0" w:space="0" w:color="auto"/>
      </w:divBdr>
    </w:div>
    <w:div w:id="1156066934">
      <w:marLeft w:val="0"/>
      <w:marRight w:val="0"/>
      <w:marTop w:val="0"/>
      <w:marBottom w:val="0"/>
      <w:divBdr>
        <w:top w:val="none" w:sz="0" w:space="0" w:color="auto"/>
        <w:left w:val="none" w:sz="0" w:space="0" w:color="auto"/>
        <w:bottom w:val="none" w:sz="0" w:space="0" w:color="auto"/>
        <w:right w:val="none" w:sz="0" w:space="0" w:color="auto"/>
      </w:divBdr>
    </w:div>
    <w:div w:id="1156066935">
      <w:marLeft w:val="0"/>
      <w:marRight w:val="0"/>
      <w:marTop w:val="0"/>
      <w:marBottom w:val="0"/>
      <w:divBdr>
        <w:top w:val="none" w:sz="0" w:space="0" w:color="auto"/>
        <w:left w:val="none" w:sz="0" w:space="0" w:color="auto"/>
        <w:bottom w:val="none" w:sz="0" w:space="0" w:color="auto"/>
        <w:right w:val="none" w:sz="0" w:space="0" w:color="auto"/>
      </w:divBdr>
    </w:div>
    <w:div w:id="1156066936">
      <w:marLeft w:val="0"/>
      <w:marRight w:val="0"/>
      <w:marTop w:val="0"/>
      <w:marBottom w:val="0"/>
      <w:divBdr>
        <w:top w:val="none" w:sz="0" w:space="0" w:color="auto"/>
        <w:left w:val="none" w:sz="0" w:space="0" w:color="auto"/>
        <w:bottom w:val="none" w:sz="0" w:space="0" w:color="auto"/>
        <w:right w:val="none" w:sz="0" w:space="0" w:color="auto"/>
      </w:divBdr>
    </w:div>
    <w:div w:id="1156066937">
      <w:marLeft w:val="0"/>
      <w:marRight w:val="0"/>
      <w:marTop w:val="0"/>
      <w:marBottom w:val="0"/>
      <w:divBdr>
        <w:top w:val="none" w:sz="0" w:space="0" w:color="auto"/>
        <w:left w:val="none" w:sz="0" w:space="0" w:color="auto"/>
        <w:bottom w:val="none" w:sz="0" w:space="0" w:color="auto"/>
        <w:right w:val="none" w:sz="0" w:space="0" w:color="auto"/>
      </w:divBdr>
    </w:div>
    <w:div w:id="1156066938">
      <w:marLeft w:val="0"/>
      <w:marRight w:val="0"/>
      <w:marTop w:val="0"/>
      <w:marBottom w:val="0"/>
      <w:divBdr>
        <w:top w:val="none" w:sz="0" w:space="0" w:color="auto"/>
        <w:left w:val="none" w:sz="0" w:space="0" w:color="auto"/>
        <w:bottom w:val="none" w:sz="0" w:space="0" w:color="auto"/>
        <w:right w:val="none" w:sz="0" w:space="0" w:color="auto"/>
      </w:divBdr>
    </w:div>
    <w:div w:id="1156066939">
      <w:marLeft w:val="0"/>
      <w:marRight w:val="0"/>
      <w:marTop w:val="0"/>
      <w:marBottom w:val="0"/>
      <w:divBdr>
        <w:top w:val="none" w:sz="0" w:space="0" w:color="auto"/>
        <w:left w:val="none" w:sz="0" w:space="0" w:color="auto"/>
        <w:bottom w:val="none" w:sz="0" w:space="0" w:color="auto"/>
        <w:right w:val="none" w:sz="0" w:space="0" w:color="auto"/>
      </w:divBdr>
    </w:div>
    <w:div w:id="1156066940">
      <w:marLeft w:val="0"/>
      <w:marRight w:val="0"/>
      <w:marTop w:val="0"/>
      <w:marBottom w:val="0"/>
      <w:divBdr>
        <w:top w:val="none" w:sz="0" w:space="0" w:color="auto"/>
        <w:left w:val="none" w:sz="0" w:space="0" w:color="auto"/>
        <w:bottom w:val="none" w:sz="0" w:space="0" w:color="auto"/>
        <w:right w:val="none" w:sz="0" w:space="0" w:color="auto"/>
      </w:divBdr>
    </w:div>
    <w:div w:id="1156066941">
      <w:marLeft w:val="0"/>
      <w:marRight w:val="0"/>
      <w:marTop w:val="0"/>
      <w:marBottom w:val="0"/>
      <w:divBdr>
        <w:top w:val="none" w:sz="0" w:space="0" w:color="auto"/>
        <w:left w:val="none" w:sz="0" w:space="0" w:color="auto"/>
        <w:bottom w:val="none" w:sz="0" w:space="0" w:color="auto"/>
        <w:right w:val="none" w:sz="0" w:space="0" w:color="auto"/>
      </w:divBdr>
    </w:div>
    <w:div w:id="11560669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456-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zakon0.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0.rada.gov.ua/laws/show/2456-17" TargetMode="External"/><Relationship Id="rId5" Type="http://schemas.openxmlformats.org/officeDocument/2006/relationships/footnotes" Target="footnotes.xml"/><Relationship Id="rId10" Type="http://schemas.openxmlformats.org/officeDocument/2006/relationships/hyperlink" Target="http://zakon0.rada.gov.ua/laws/show/2456-17" TargetMode="External"/><Relationship Id="rId4" Type="http://schemas.openxmlformats.org/officeDocument/2006/relationships/webSettings" Target="webSettings.xml"/><Relationship Id="rId9" Type="http://schemas.openxmlformats.org/officeDocument/2006/relationships/hyperlink" Target="http://zakon0.rada.gov.ua/laws/show/2456-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27</Pages>
  <Words>7173</Words>
  <Characters>40892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SEKRETAR</dc:creator>
  <cp:keywords/>
  <dc:description/>
  <cp:lastModifiedBy>SEKRETAR</cp:lastModifiedBy>
  <cp:revision>17</cp:revision>
  <cp:lastPrinted>2017-11-22T11:59:00Z</cp:lastPrinted>
  <dcterms:created xsi:type="dcterms:W3CDTF">2019-06-10T07:13:00Z</dcterms:created>
  <dcterms:modified xsi:type="dcterms:W3CDTF">2019-06-27T08:02:00Z</dcterms:modified>
</cp:coreProperties>
</file>