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DFB59" w14:textId="69EA2A06" w:rsidR="00387647" w:rsidRPr="002419D9" w:rsidRDefault="00387647" w:rsidP="00D416F1">
      <w:pPr>
        <w:jc w:val="center"/>
        <w:rPr>
          <w:sz w:val="28"/>
          <w:szCs w:val="28"/>
          <w:lang w:val="uk-UA"/>
        </w:rPr>
      </w:pPr>
      <w:bookmarkStart w:id="0" w:name="_GoBack"/>
      <w:bookmarkEnd w:id="0"/>
      <w:r>
        <w:rPr>
          <w:noProof/>
          <w:sz w:val="28"/>
          <w:szCs w:val="28"/>
          <w:lang w:val="uk-UA"/>
        </w:rPr>
        <w:t xml:space="preserve">                                          </w:t>
      </w:r>
      <w:r w:rsidR="00A82FAE">
        <w:rPr>
          <w:noProof/>
          <w:sz w:val="28"/>
          <w:szCs w:val="28"/>
        </w:rPr>
        <w:drawing>
          <wp:inline distT="0" distB="0" distL="0" distR="0" wp14:anchorId="49F27A1F" wp14:editId="7D100058">
            <wp:extent cx="504825" cy="6096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r>
        <w:rPr>
          <w:noProof/>
          <w:sz w:val="28"/>
          <w:szCs w:val="28"/>
          <w:lang w:val="uk-UA"/>
        </w:rPr>
        <w:t xml:space="preserve">                        ПРОЕКТ</w:t>
      </w:r>
    </w:p>
    <w:p w14:paraId="1F606FBC" w14:textId="77777777" w:rsidR="00387647" w:rsidRDefault="00387647" w:rsidP="00D416F1">
      <w:pPr>
        <w:jc w:val="center"/>
        <w:rPr>
          <w:b/>
          <w:sz w:val="28"/>
          <w:szCs w:val="28"/>
        </w:rPr>
      </w:pPr>
    </w:p>
    <w:p w14:paraId="51AB3013" w14:textId="77777777" w:rsidR="00387647" w:rsidRPr="009F2845" w:rsidRDefault="00387647" w:rsidP="00D416F1">
      <w:pPr>
        <w:jc w:val="center"/>
        <w:rPr>
          <w:b/>
          <w:sz w:val="28"/>
          <w:szCs w:val="28"/>
        </w:rPr>
      </w:pPr>
      <w:r w:rsidRPr="009F2845">
        <w:rPr>
          <w:b/>
          <w:sz w:val="28"/>
          <w:szCs w:val="28"/>
        </w:rPr>
        <w:t>НОВОСАНЖАРСЬКА СЕЛИЩНА РАДА</w:t>
      </w:r>
    </w:p>
    <w:p w14:paraId="2F602C42" w14:textId="77777777" w:rsidR="00387647" w:rsidRPr="00914E1B" w:rsidRDefault="00387647" w:rsidP="00D416F1">
      <w:pPr>
        <w:jc w:val="center"/>
        <w:rPr>
          <w:b/>
          <w:sz w:val="28"/>
          <w:szCs w:val="28"/>
        </w:rPr>
      </w:pPr>
      <w:r w:rsidRPr="00914E1B">
        <w:rPr>
          <w:b/>
          <w:sz w:val="28"/>
          <w:szCs w:val="28"/>
        </w:rPr>
        <w:t>НОВОСАНЖАРСЬКОГО РАЙОНУ ПОЛТАВСЬКОЇ ОБЛАСТІ</w:t>
      </w:r>
    </w:p>
    <w:p w14:paraId="178EB446" w14:textId="77777777" w:rsidR="00387647" w:rsidRDefault="00387647" w:rsidP="00D416F1">
      <w:pPr>
        <w:jc w:val="center"/>
        <w:rPr>
          <w:b/>
          <w:sz w:val="28"/>
          <w:szCs w:val="28"/>
          <w:lang w:val="uk-UA"/>
        </w:rPr>
      </w:pPr>
      <w:r>
        <w:rPr>
          <w:b/>
          <w:sz w:val="28"/>
          <w:szCs w:val="28"/>
        </w:rPr>
        <w:t>(</w:t>
      </w:r>
      <w:r>
        <w:rPr>
          <w:b/>
          <w:sz w:val="28"/>
          <w:szCs w:val="28"/>
          <w:lang w:val="uk-UA"/>
        </w:rPr>
        <w:t>______________________</w:t>
      </w:r>
      <w:r>
        <w:rPr>
          <w:b/>
          <w:sz w:val="28"/>
          <w:szCs w:val="28"/>
        </w:rPr>
        <w:t>сесія селищної ради сьомого скликання)</w:t>
      </w:r>
    </w:p>
    <w:p w14:paraId="58A6A22B" w14:textId="77777777" w:rsidR="00387647" w:rsidRDefault="00387647" w:rsidP="00D416F1">
      <w:pPr>
        <w:jc w:val="center"/>
        <w:rPr>
          <w:b/>
          <w:sz w:val="28"/>
          <w:szCs w:val="28"/>
        </w:rPr>
      </w:pPr>
    </w:p>
    <w:p w14:paraId="0BA82311" w14:textId="77777777" w:rsidR="00387647" w:rsidRPr="00942DFB" w:rsidRDefault="00387647" w:rsidP="00D416F1">
      <w:pPr>
        <w:jc w:val="center"/>
        <w:rPr>
          <w:b/>
          <w:sz w:val="28"/>
          <w:szCs w:val="28"/>
        </w:rPr>
      </w:pPr>
      <w:r w:rsidRPr="00942DFB">
        <w:rPr>
          <w:b/>
          <w:sz w:val="28"/>
          <w:szCs w:val="28"/>
        </w:rPr>
        <w:t>РІШЕННЯ</w:t>
      </w:r>
    </w:p>
    <w:p w14:paraId="4C55F5AD" w14:textId="77777777" w:rsidR="00387647" w:rsidRDefault="00387647" w:rsidP="00660420">
      <w:pPr>
        <w:jc w:val="both"/>
        <w:rPr>
          <w:sz w:val="28"/>
          <w:szCs w:val="28"/>
          <w:lang w:val="uk-UA"/>
        </w:rPr>
      </w:pPr>
    </w:p>
    <w:p w14:paraId="18BED806" w14:textId="77777777" w:rsidR="00387647" w:rsidRDefault="00387647" w:rsidP="00660420">
      <w:pPr>
        <w:jc w:val="both"/>
        <w:rPr>
          <w:sz w:val="28"/>
          <w:szCs w:val="28"/>
          <w:lang w:val="uk-UA"/>
        </w:rPr>
      </w:pPr>
      <w:r>
        <w:rPr>
          <w:sz w:val="28"/>
          <w:szCs w:val="28"/>
          <w:lang w:val="uk-UA"/>
        </w:rPr>
        <w:t>____________</w:t>
      </w:r>
      <w:r w:rsidRPr="002F38C3">
        <w:rPr>
          <w:sz w:val="28"/>
          <w:szCs w:val="28"/>
        </w:rPr>
        <w:t>201</w:t>
      </w:r>
      <w:r>
        <w:rPr>
          <w:sz w:val="28"/>
          <w:szCs w:val="28"/>
          <w:lang w:val="uk-UA"/>
        </w:rPr>
        <w:t>9</w:t>
      </w:r>
      <w:r w:rsidRPr="002F38C3">
        <w:rPr>
          <w:sz w:val="28"/>
          <w:szCs w:val="28"/>
        </w:rPr>
        <w:t xml:space="preserve">  року </w:t>
      </w:r>
      <w:r>
        <w:rPr>
          <w:sz w:val="28"/>
          <w:szCs w:val="28"/>
          <w:lang w:val="uk-UA"/>
        </w:rPr>
        <w:t xml:space="preserve">               </w:t>
      </w:r>
      <w:r w:rsidRPr="002F38C3">
        <w:rPr>
          <w:sz w:val="28"/>
          <w:szCs w:val="28"/>
        </w:rPr>
        <w:t xml:space="preserve">смт Нові Санжари   </w:t>
      </w:r>
      <w:r w:rsidR="005131ED">
        <w:rPr>
          <w:sz w:val="28"/>
          <w:szCs w:val="28"/>
        </w:rPr>
        <w:t xml:space="preserve">                            </w:t>
      </w:r>
      <w:r w:rsidRPr="002F38C3">
        <w:rPr>
          <w:sz w:val="28"/>
          <w:szCs w:val="28"/>
          <w:lang w:val="uk-UA"/>
        </w:rPr>
        <w:t xml:space="preserve">   </w:t>
      </w:r>
      <w:r w:rsidRPr="002F38C3">
        <w:rPr>
          <w:sz w:val="28"/>
          <w:szCs w:val="28"/>
        </w:rPr>
        <w:t xml:space="preserve">№  </w:t>
      </w:r>
    </w:p>
    <w:p w14:paraId="6C72206A" w14:textId="77777777" w:rsidR="00387647" w:rsidRDefault="00387647" w:rsidP="00660420">
      <w:pPr>
        <w:jc w:val="both"/>
        <w:rPr>
          <w:sz w:val="28"/>
          <w:szCs w:val="28"/>
          <w:lang w:val="uk-UA"/>
        </w:rPr>
      </w:pPr>
    </w:p>
    <w:p w14:paraId="71527239" w14:textId="77777777" w:rsidR="00387647" w:rsidRPr="00777FAD" w:rsidRDefault="00387647" w:rsidP="00162E26">
      <w:pPr>
        <w:jc w:val="both"/>
        <w:rPr>
          <w:sz w:val="28"/>
          <w:szCs w:val="28"/>
          <w:lang w:val="uk-UA"/>
        </w:rPr>
      </w:pPr>
    </w:p>
    <w:p w14:paraId="02F4EE52" w14:textId="77777777" w:rsidR="00387647" w:rsidRPr="00804958" w:rsidRDefault="00387647" w:rsidP="00162E26">
      <w:pPr>
        <w:rPr>
          <w:color w:val="000000"/>
          <w:sz w:val="28"/>
          <w:szCs w:val="28"/>
          <w:shd w:val="clear" w:color="auto" w:fill="FFFFFF"/>
        </w:rPr>
      </w:pPr>
      <w:r w:rsidRPr="00804958">
        <w:rPr>
          <w:color w:val="000000"/>
          <w:sz w:val="28"/>
          <w:szCs w:val="28"/>
        </w:rPr>
        <w:t>Про заборону</w:t>
      </w:r>
      <w:r w:rsidRPr="00804958">
        <w:rPr>
          <w:color w:val="000000"/>
          <w:sz w:val="28"/>
          <w:szCs w:val="28"/>
          <w:shd w:val="clear" w:color="auto" w:fill="FFFFFF"/>
        </w:rPr>
        <w:t xml:space="preserve"> продажу пива (крім </w:t>
      </w:r>
    </w:p>
    <w:p w14:paraId="09676BC7" w14:textId="77777777" w:rsidR="00387647" w:rsidRPr="00804958" w:rsidRDefault="00387647" w:rsidP="00162E26">
      <w:pPr>
        <w:rPr>
          <w:color w:val="000000"/>
          <w:sz w:val="28"/>
          <w:szCs w:val="28"/>
          <w:shd w:val="clear" w:color="auto" w:fill="FFFFFF"/>
        </w:rPr>
      </w:pPr>
      <w:r w:rsidRPr="00804958">
        <w:rPr>
          <w:color w:val="000000"/>
          <w:sz w:val="28"/>
          <w:szCs w:val="28"/>
          <w:shd w:val="clear" w:color="auto" w:fill="FFFFFF"/>
        </w:rPr>
        <w:t xml:space="preserve">безалкогольного),  алкогольних, </w:t>
      </w:r>
    </w:p>
    <w:p w14:paraId="5F9E564F" w14:textId="77777777" w:rsidR="00387647" w:rsidRPr="00804958" w:rsidRDefault="00387647" w:rsidP="00162E26">
      <w:pPr>
        <w:rPr>
          <w:color w:val="000000"/>
          <w:sz w:val="28"/>
          <w:szCs w:val="28"/>
          <w:shd w:val="clear" w:color="auto" w:fill="FFFFFF"/>
        </w:rPr>
      </w:pPr>
      <w:r w:rsidRPr="00804958">
        <w:rPr>
          <w:color w:val="000000"/>
          <w:sz w:val="28"/>
          <w:szCs w:val="28"/>
          <w:shd w:val="clear" w:color="auto" w:fill="FFFFFF"/>
        </w:rPr>
        <w:t xml:space="preserve">слабоалкогольних напоїв та вин столових </w:t>
      </w:r>
    </w:p>
    <w:p w14:paraId="5861FB31" w14:textId="77777777" w:rsidR="00387647" w:rsidRPr="00804958" w:rsidRDefault="00387647" w:rsidP="00162E26">
      <w:pPr>
        <w:rPr>
          <w:color w:val="000000"/>
          <w:sz w:val="28"/>
          <w:szCs w:val="28"/>
          <w:shd w:val="clear" w:color="auto" w:fill="FFFFFF"/>
        </w:rPr>
      </w:pPr>
      <w:r w:rsidRPr="00804958">
        <w:rPr>
          <w:color w:val="000000"/>
          <w:sz w:val="28"/>
          <w:szCs w:val="28"/>
          <w:shd w:val="clear" w:color="auto" w:fill="FFFFFF"/>
        </w:rPr>
        <w:t xml:space="preserve">(крім закладів ресторанного господарства) </w:t>
      </w:r>
    </w:p>
    <w:p w14:paraId="41EE63F0" w14:textId="77777777" w:rsidR="00387647" w:rsidRPr="00804958" w:rsidRDefault="00387647" w:rsidP="00162E26">
      <w:pPr>
        <w:shd w:val="clear" w:color="auto" w:fill="FFFFFF"/>
        <w:textAlignment w:val="baseline"/>
        <w:rPr>
          <w:color w:val="000000"/>
          <w:sz w:val="28"/>
          <w:szCs w:val="28"/>
          <w:lang w:val="uk-UA"/>
        </w:rPr>
      </w:pPr>
      <w:r w:rsidRPr="00804958">
        <w:rPr>
          <w:color w:val="000000"/>
          <w:sz w:val="28"/>
          <w:szCs w:val="28"/>
        </w:rPr>
        <w:t xml:space="preserve">у нічний час на території </w:t>
      </w:r>
      <w:r>
        <w:rPr>
          <w:color w:val="000000"/>
          <w:sz w:val="28"/>
          <w:szCs w:val="28"/>
          <w:lang w:val="uk-UA"/>
        </w:rPr>
        <w:t>Новосанжарської</w:t>
      </w:r>
      <w:r>
        <w:rPr>
          <w:color w:val="000000"/>
          <w:sz w:val="28"/>
          <w:szCs w:val="28"/>
          <w:lang w:val="uk-UA"/>
        </w:rPr>
        <w:br/>
        <w:t>селищної об’єднаної територіальної громади</w:t>
      </w:r>
    </w:p>
    <w:p w14:paraId="717CBF8F" w14:textId="77777777" w:rsidR="00387647" w:rsidRDefault="00387647" w:rsidP="00162E26">
      <w:pPr>
        <w:shd w:val="clear" w:color="auto" w:fill="FFFFFF"/>
        <w:textAlignment w:val="baseline"/>
        <w:rPr>
          <w:b/>
          <w:color w:val="000000"/>
          <w:sz w:val="28"/>
          <w:szCs w:val="28"/>
          <w:lang w:val="uk-UA"/>
        </w:rPr>
      </w:pPr>
    </w:p>
    <w:p w14:paraId="59CDB4D4" w14:textId="77777777" w:rsidR="00162E26" w:rsidRPr="00162E26" w:rsidRDefault="00162E26" w:rsidP="00162E26">
      <w:pPr>
        <w:shd w:val="clear" w:color="auto" w:fill="FFFFFF"/>
        <w:textAlignment w:val="baseline"/>
        <w:rPr>
          <w:b/>
          <w:color w:val="000000"/>
          <w:sz w:val="28"/>
          <w:szCs w:val="28"/>
          <w:lang w:val="uk-UA"/>
        </w:rPr>
      </w:pPr>
    </w:p>
    <w:p w14:paraId="439F07CD" w14:textId="77777777" w:rsidR="00387647" w:rsidRPr="00E469B7" w:rsidRDefault="00387647" w:rsidP="00162E26">
      <w:pPr>
        <w:shd w:val="clear" w:color="auto" w:fill="FFFFFF"/>
        <w:jc w:val="both"/>
        <w:textAlignment w:val="baseline"/>
        <w:rPr>
          <w:color w:val="000000"/>
          <w:sz w:val="28"/>
          <w:szCs w:val="28"/>
          <w:lang w:val="uk-UA"/>
        </w:rPr>
      </w:pPr>
      <w:r w:rsidRPr="00804958">
        <w:rPr>
          <w:color w:val="000000"/>
          <w:sz w:val="28"/>
          <w:szCs w:val="28"/>
        </w:rPr>
        <w:tab/>
        <w:t xml:space="preserve">З метою </w:t>
      </w:r>
      <w:r w:rsidRPr="00804958">
        <w:rPr>
          <w:sz w:val="28"/>
          <w:szCs w:val="28"/>
        </w:rPr>
        <w:t>за</w:t>
      </w:r>
      <w:r w:rsidRPr="00804958">
        <w:rPr>
          <w:color w:val="000000"/>
          <w:sz w:val="28"/>
          <w:szCs w:val="28"/>
        </w:rPr>
        <w:t xml:space="preserve">побігання зростанню алкогольної залежності серед населення,  особливо молоді, створення умов </w:t>
      </w:r>
      <w:r>
        <w:rPr>
          <w:color w:val="000000"/>
          <w:sz w:val="28"/>
          <w:szCs w:val="28"/>
          <w:lang w:val="uk-UA"/>
        </w:rPr>
        <w:t>у Новосанжарській</w:t>
      </w:r>
      <w:r w:rsidR="00162E26">
        <w:rPr>
          <w:color w:val="000000"/>
          <w:sz w:val="28"/>
          <w:szCs w:val="28"/>
          <w:lang w:val="uk-UA"/>
        </w:rPr>
        <w:t xml:space="preserve"> </w:t>
      </w:r>
      <w:r>
        <w:rPr>
          <w:color w:val="000000"/>
          <w:sz w:val="28"/>
          <w:szCs w:val="28"/>
          <w:lang w:val="uk-UA"/>
        </w:rPr>
        <w:t xml:space="preserve">селищній об’єднаній територіальній громаді </w:t>
      </w:r>
      <w:r w:rsidRPr="00E469B7">
        <w:rPr>
          <w:color w:val="000000"/>
          <w:sz w:val="28"/>
          <w:szCs w:val="28"/>
          <w:lang w:val="uk-UA"/>
        </w:rPr>
        <w:t xml:space="preserve">щодо зменшення фактів порушення громадського порядку та скоєння злочинів, на підставі законів України </w:t>
      </w:r>
      <w:r w:rsidRPr="00E469B7">
        <w:rPr>
          <w:sz w:val="28"/>
          <w:szCs w:val="28"/>
          <w:lang w:val="uk-UA"/>
        </w:rPr>
        <w:t>«Про засади державної регуляторної політики у сфері господарської діяльності», «Про державне регулювання виробництва і обігу спирту етилового, коньячного і плодового, алкогольних напоїв та тютюнових виробів», «Про внесення змін до деяких законодавчих актів України щодо обмеження споживання і продажу пива та слабоалкогольних напоїв» та «Про внесення змін до деяких законодавчих актів України про надання органам місцевого самоврядування повноважень встановлювати обмеження продажу пива (крім безалкогольного), алкогольних, слабоалкогольних напоїв, вин столових»  № 2376-</w:t>
      </w:r>
      <w:r w:rsidRPr="00804958">
        <w:rPr>
          <w:sz w:val="28"/>
          <w:szCs w:val="28"/>
        </w:rPr>
        <w:t>VIII</w:t>
      </w:r>
      <w:r w:rsidRPr="00E469B7">
        <w:rPr>
          <w:sz w:val="28"/>
          <w:szCs w:val="28"/>
          <w:lang w:val="uk-UA"/>
        </w:rPr>
        <w:t xml:space="preserve"> від 22.03.2018, постанови  КМУ від 30.07.1996 № 854 «Про затвердження Правил роздрібної торгівлі алкогольними напоями», керуючись п. 44-1 ст. 26, 30, 59 Закону України «Про місцеве самоврядування в Україні»,</w:t>
      </w:r>
      <w:r>
        <w:rPr>
          <w:sz w:val="28"/>
          <w:szCs w:val="28"/>
          <w:lang w:val="uk-UA"/>
        </w:rPr>
        <w:t xml:space="preserve"> селищна</w:t>
      </w:r>
      <w:r w:rsidRPr="00E469B7">
        <w:rPr>
          <w:sz w:val="28"/>
          <w:szCs w:val="28"/>
          <w:lang w:val="uk-UA"/>
        </w:rPr>
        <w:t xml:space="preserve"> рада</w:t>
      </w:r>
    </w:p>
    <w:p w14:paraId="46FB14B2" w14:textId="77777777" w:rsidR="00387647" w:rsidRDefault="00387647" w:rsidP="00162E26">
      <w:pPr>
        <w:jc w:val="center"/>
        <w:rPr>
          <w:b/>
          <w:sz w:val="28"/>
          <w:szCs w:val="28"/>
        </w:rPr>
      </w:pPr>
    </w:p>
    <w:p w14:paraId="2955C69C" w14:textId="77777777" w:rsidR="00387647" w:rsidRPr="00274304" w:rsidRDefault="00387647" w:rsidP="00162E26">
      <w:pPr>
        <w:rPr>
          <w:b/>
          <w:sz w:val="28"/>
          <w:szCs w:val="28"/>
          <w:lang w:val="uk-UA"/>
        </w:rPr>
      </w:pPr>
      <w:r>
        <w:rPr>
          <w:b/>
          <w:sz w:val="28"/>
          <w:szCs w:val="28"/>
          <w:lang w:val="uk-UA"/>
        </w:rPr>
        <w:t>ВИРІШИЛА:</w:t>
      </w:r>
    </w:p>
    <w:p w14:paraId="5AB10F42" w14:textId="77777777" w:rsidR="00387647" w:rsidRPr="00804958" w:rsidRDefault="00387647" w:rsidP="00162E26">
      <w:pPr>
        <w:shd w:val="clear" w:color="auto" w:fill="FFFFFF"/>
        <w:textAlignment w:val="baseline"/>
        <w:rPr>
          <w:rFonts w:ascii="Arial" w:hAnsi="Arial" w:cs="Arial"/>
          <w:color w:val="000000"/>
          <w:sz w:val="28"/>
          <w:szCs w:val="28"/>
        </w:rPr>
      </w:pPr>
      <w:r w:rsidRPr="00804958">
        <w:rPr>
          <w:color w:val="000000"/>
          <w:sz w:val="28"/>
          <w:szCs w:val="28"/>
        </w:rPr>
        <w:t> </w:t>
      </w:r>
    </w:p>
    <w:p w14:paraId="55A346D8" w14:textId="77777777" w:rsidR="00387647" w:rsidRPr="00E469B7" w:rsidRDefault="00387647" w:rsidP="00162E26">
      <w:pPr>
        <w:shd w:val="clear" w:color="auto" w:fill="FFFFFF"/>
        <w:jc w:val="both"/>
        <w:textAlignment w:val="baseline"/>
        <w:rPr>
          <w:color w:val="000000"/>
          <w:sz w:val="28"/>
          <w:szCs w:val="28"/>
          <w:lang w:val="uk-UA"/>
        </w:rPr>
      </w:pPr>
      <w:r w:rsidRPr="00804958">
        <w:rPr>
          <w:sz w:val="28"/>
          <w:szCs w:val="28"/>
        </w:rPr>
        <w:t xml:space="preserve">1. Встановити заборону продажу пива (крім безалкогольного), алкогольних, слабоалкогольних напоїв та вин столових суб’єктами господарювання (крім закладів ресторанного господарства) </w:t>
      </w:r>
      <w:r>
        <w:rPr>
          <w:sz w:val="28"/>
          <w:szCs w:val="28"/>
        </w:rPr>
        <w:t>на території</w:t>
      </w:r>
      <w:r w:rsidRPr="00804958">
        <w:rPr>
          <w:sz w:val="28"/>
          <w:szCs w:val="28"/>
        </w:rPr>
        <w:t xml:space="preserve"> </w:t>
      </w:r>
      <w:r>
        <w:rPr>
          <w:color w:val="000000"/>
          <w:sz w:val="28"/>
          <w:szCs w:val="28"/>
          <w:lang w:val="uk-UA"/>
        </w:rPr>
        <w:t>Новосанжарської</w:t>
      </w:r>
      <w:r w:rsidR="00162E26">
        <w:rPr>
          <w:color w:val="000000"/>
          <w:sz w:val="28"/>
          <w:szCs w:val="28"/>
          <w:lang w:val="uk-UA"/>
        </w:rPr>
        <w:t xml:space="preserve"> </w:t>
      </w:r>
      <w:r>
        <w:rPr>
          <w:color w:val="000000"/>
          <w:sz w:val="28"/>
          <w:szCs w:val="28"/>
          <w:lang w:val="uk-UA"/>
        </w:rPr>
        <w:t>селищної об’єднаної територіальної громади</w:t>
      </w:r>
      <w:r w:rsidRPr="00804958">
        <w:rPr>
          <w:sz w:val="28"/>
          <w:szCs w:val="28"/>
        </w:rPr>
        <w:t xml:space="preserve"> у нічний час - з двадцять другої години до </w:t>
      </w:r>
      <w:r>
        <w:rPr>
          <w:sz w:val="28"/>
          <w:szCs w:val="28"/>
          <w:lang w:val="uk-UA"/>
        </w:rPr>
        <w:t xml:space="preserve">сьомої </w:t>
      </w:r>
      <w:r w:rsidRPr="00804958">
        <w:rPr>
          <w:sz w:val="28"/>
          <w:szCs w:val="28"/>
        </w:rPr>
        <w:t>години.</w:t>
      </w:r>
    </w:p>
    <w:p w14:paraId="73E1AD93" w14:textId="77777777" w:rsidR="00387647" w:rsidRPr="00804958" w:rsidRDefault="00387647" w:rsidP="00162E26">
      <w:pPr>
        <w:ind w:firstLine="708"/>
        <w:jc w:val="both"/>
        <w:rPr>
          <w:sz w:val="28"/>
          <w:szCs w:val="28"/>
        </w:rPr>
      </w:pPr>
    </w:p>
    <w:p w14:paraId="33CCC9D4" w14:textId="77777777" w:rsidR="00387647" w:rsidRPr="00E469B7" w:rsidRDefault="00162E26" w:rsidP="00162E26">
      <w:pPr>
        <w:shd w:val="clear" w:color="auto" w:fill="FFFFFF"/>
        <w:jc w:val="both"/>
        <w:textAlignment w:val="baseline"/>
        <w:rPr>
          <w:sz w:val="28"/>
          <w:szCs w:val="28"/>
          <w:lang w:val="uk-UA"/>
        </w:rPr>
      </w:pPr>
      <w:r>
        <w:rPr>
          <w:sz w:val="28"/>
          <w:szCs w:val="28"/>
        </w:rPr>
        <w:lastRenderedPageBreak/>
        <w:t>2.</w:t>
      </w:r>
      <w:r w:rsidR="00387647" w:rsidRPr="00804958">
        <w:rPr>
          <w:sz w:val="28"/>
          <w:szCs w:val="28"/>
        </w:rPr>
        <w:t xml:space="preserve"> </w:t>
      </w:r>
      <w:r w:rsidR="00387647">
        <w:rPr>
          <w:color w:val="000000"/>
          <w:sz w:val="28"/>
          <w:szCs w:val="28"/>
          <w:lang w:val="uk-UA"/>
        </w:rPr>
        <w:t>Попередити про обов’язковість виконання цього рішення суб’єктів господарювання, які здійснюють торгівлю алкогольними напоями, на території  Новосанжарської селищної об’єднаної територіальної громади</w:t>
      </w:r>
    </w:p>
    <w:p w14:paraId="5267935F" w14:textId="77777777" w:rsidR="00162E26" w:rsidRDefault="00162E26" w:rsidP="00162E26">
      <w:pPr>
        <w:jc w:val="both"/>
        <w:rPr>
          <w:sz w:val="28"/>
          <w:szCs w:val="28"/>
          <w:lang w:val="uk-UA"/>
        </w:rPr>
      </w:pPr>
    </w:p>
    <w:p w14:paraId="6A8D76AE" w14:textId="77777777" w:rsidR="00387647" w:rsidRPr="00804958" w:rsidRDefault="00387647" w:rsidP="00162E26">
      <w:pPr>
        <w:jc w:val="both"/>
        <w:rPr>
          <w:sz w:val="28"/>
          <w:szCs w:val="28"/>
        </w:rPr>
      </w:pPr>
      <w:r>
        <w:rPr>
          <w:sz w:val="28"/>
          <w:szCs w:val="28"/>
        </w:rPr>
        <w:t>3</w:t>
      </w:r>
      <w:r w:rsidRPr="00804958">
        <w:rPr>
          <w:sz w:val="28"/>
          <w:szCs w:val="28"/>
        </w:rPr>
        <w:t xml:space="preserve">. Оприлюднити рішення відповідно до вимог законодавства. </w:t>
      </w:r>
    </w:p>
    <w:p w14:paraId="500EE2E0" w14:textId="77777777" w:rsidR="00387647" w:rsidRPr="00804958" w:rsidRDefault="00387647" w:rsidP="00162E26">
      <w:pPr>
        <w:shd w:val="clear" w:color="auto" w:fill="FFFFFF"/>
        <w:jc w:val="both"/>
        <w:rPr>
          <w:sz w:val="28"/>
          <w:szCs w:val="28"/>
        </w:rPr>
      </w:pPr>
    </w:p>
    <w:p w14:paraId="66229A44" w14:textId="77777777" w:rsidR="00387647" w:rsidRDefault="00387647" w:rsidP="00162E26">
      <w:pPr>
        <w:shd w:val="clear" w:color="auto" w:fill="FFFFFF"/>
        <w:jc w:val="both"/>
        <w:rPr>
          <w:sz w:val="28"/>
          <w:szCs w:val="28"/>
          <w:lang w:val="uk-UA"/>
        </w:rPr>
      </w:pPr>
      <w:r>
        <w:rPr>
          <w:sz w:val="28"/>
          <w:szCs w:val="28"/>
        </w:rPr>
        <w:t>4</w:t>
      </w:r>
      <w:r w:rsidRPr="00804958">
        <w:rPr>
          <w:sz w:val="28"/>
          <w:szCs w:val="28"/>
        </w:rPr>
        <w:t xml:space="preserve">. Контроль за виконанням цього рішення покласти на постійну депутатську комісію з питань  </w:t>
      </w:r>
      <w:r>
        <w:rPr>
          <w:sz w:val="28"/>
          <w:szCs w:val="28"/>
          <w:lang w:val="uk-UA"/>
        </w:rPr>
        <w:t>житлово-комунального господарства, благоустрою, торгового і побутового обслуговування.</w:t>
      </w:r>
    </w:p>
    <w:p w14:paraId="58851C50" w14:textId="77777777" w:rsidR="00387647" w:rsidRDefault="00387647" w:rsidP="00162E26">
      <w:pPr>
        <w:shd w:val="clear" w:color="auto" w:fill="FFFFFF"/>
        <w:jc w:val="both"/>
        <w:rPr>
          <w:sz w:val="28"/>
          <w:szCs w:val="28"/>
          <w:lang w:val="uk-UA"/>
        </w:rPr>
      </w:pPr>
    </w:p>
    <w:p w14:paraId="059BFB56" w14:textId="77777777" w:rsidR="00387647" w:rsidRDefault="00387647" w:rsidP="00162E26">
      <w:pPr>
        <w:shd w:val="clear" w:color="auto" w:fill="FFFFFF"/>
        <w:jc w:val="both"/>
        <w:rPr>
          <w:sz w:val="28"/>
          <w:szCs w:val="28"/>
          <w:lang w:val="uk-UA"/>
        </w:rPr>
      </w:pPr>
    </w:p>
    <w:p w14:paraId="4C05D6A7" w14:textId="77777777" w:rsidR="00387647" w:rsidRDefault="00387647" w:rsidP="00162E26">
      <w:pPr>
        <w:shd w:val="clear" w:color="auto" w:fill="FFFFFF"/>
        <w:jc w:val="both"/>
        <w:rPr>
          <w:sz w:val="28"/>
          <w:szCs w:val="28"/>
          <w:lang w:val="uk-UA"/>
        </w:rPr>
      </w:pPr>
    </w:p>
    <w:p w14:paraId="1708984A" w14:textId="77777777" w:rsidR="00387647" w:rsidRDefault="00387647" w:rsidP="00162E26">
      <w:pPr>
        <w:shd w:val="clear" w:color="auto" w:fill="FFFFFF"/>
        <w:jc w:val="both"/>
        <w:rPr>
          <w:sz w:val="28"/>
          <w:szCs w:val="28"/>
          <w:lang w:val="uk-UA"/>
        </w:rPr>
      </w:pPr>
    </w:p>
    <w:p w14:paraId="3FC71DA2" w14:textId="77777777" w:rsidR="00387647" w:rsidRPr="00D55A86" w:rsidRDefault="00387647" w:rsidP="00162E26">
      <w:pPr>
        <w:shd w:val="clear" w:color="auto" w:fill="FFFFFF"/>
        <w:jc w:val="both"/>
        <w:rPr>
          <w:sz w:val="28"/>
          <w:szCs w:val="28"/>
          <w:lang w:val="uk-UA"/>
        </w:rPr>
      </w:pPr>
      <w:r>
        <w:rPr>
          <w:sz w:val="28"/>
          <w:szCs w:val="28"/>
          <w:lang w:val="uk-UA"/>
        </w:rPr>
        <w:t>Селищний голова                                                                                         І. О Коба</w:t>
      </w:r>
    </w:p>
    <w:p w14:paraId="54C8A605" w14:textId="77777777" w:rsidR="00387647" w:rsidRPr="00804958" w:rsidRDefault="00387647" w:rsidP="00162E26">
      <w:pPr>
        <w:shd w:val="clear" w:color="auto" w:fill="FFFFFF"/>
        <w:jc w:val="both"/>
        <w:rPr>
          <w:color w:val="000000"/>
          <w:spacing w:val="-3"/>
          <w:sz w:val="28"/>
          <w:szCs w:val="28"/>
        </w:rPr>
      </w:pPr>
    </w:p>
    <w:p w14:paraId="3095E350" w14:textId="77777777" w:rsidR="00387647" w:rsidRPr="00804958" w:rsidRDefault="00387647" w:rsidP="00162E26">
      <w:pPr>
        <w:rPr>
          <w:sz w:val="28"/>
          <w:szCs w:val="28"/>
        </w:rPr>
      </w:pPr>
    </w:p>
    <w:p w14:paraId="013E3135" w14:textId="77777777" w:rsidR="00387647" w:rsidRPr="00804958" w:rsidRDefault="00387647" w:rsidP="00162E26">
      <w:pPr>
        <w:rPr>
          <w:sz w:val="28"/>
          <w:szCs w:val="28"/>
          <w:lang w:val="uk-UA"/>
        </w:rPr>
      </w:pPr>
    </w:p>
    <w:sectPr w:rsidR="00387647" w:rsidRPr="00804958" w:rsidSect="00162E2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19D33" w14:textId="77777777" w:rsidR="00513D71" w:rsidRDefault="00513D71" w:rsidP="00F26387">
      <w:r>
        <w:separator/>
      </w:r>
    </w:p>
  </w:endnote>
  <w:endnote w:type="continuationSeparator" w:id="0">
    <w:p w14:paraId="06FFBEFB" w14:textId="77777777" w:rsidR="00513D71" w:rsidRDefault="00513D71" w:rsidP="00F2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krainianBaltic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9D6E" w14:textId="77777777" w:rsidR="00513D71" w:rsidRDefault="00513D71" w:rsidP="00F26387">
      <w:r>
        <w:separator/>
      </w:r>
    </w:p>
  </w:footnote>
  <w:footnote w:type="continuationSeparator" w:id="0">
    <w:p w14:paraId="0C1FF068" w14:textId="77777777" w:rsidR="00513D71" w:rsidRDefault="00513D71" w:rsidP="00F2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922"/>
    <w:multiLevelType w:val="hybridMultilevel"/>
    <w:tmpl w:val="E3EA4474"/>
    <w:lvl w:ilvl="0" w:tplc="D22217F8">
      <w:start w:val="1"/>
      <w:numFmt w:val="decimal"/>
      <w:lvlText w:val="%1."/>
      <w:lvlJc w:val="left"/>
      <w:pPr>
        <w:tabs>
          <w:tab w:val="num" w:pos="900"/>
        </w:tabs>
        <w:ind w:left="900" w:hanging="360"/>
      </w:pPr>
      <w:rPr>
        <w:rFonts w:ascii="UkrainianBaltica" w:hAnsi="UkrainianBaltica"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5A246A"/>
    <w:multiLevelType w:val="hybridMultilevel"/>
    <w:tmpl w:val="7E482BD2"/>
    <w:lvl w:ilvl="0" w:tplc="A72CAB42">
      <w:start w:val="1"/>
      <w:numFmt w:val="decimal"/>
      <w:lvlText w:val="%1."/>
      <w:lvlJc w:val="left"/>
      <w:pPr>
        <w:tabs>
          <w:tab w:val="num" w:pos="765"/>
        </w:tabs>
        <w:ind w:left="765" w:hanging="4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974F80"/>
    <w:multiLevelType w:val="hybridMultilevel"/>
    <w:tmpl w:val="20B2C5D2"/>
    <w:lvl w:ilvl="0" w:tplc="A73E8670">
      <w:start w:val="1"/>
      <w:numFmt w:val="decimal"/>
      <w:lvlText w:val="%1."/>
      <w:lvlJc w:val="left"/>
      <w:pPr>
        <w:tabs>
          <w:tab w:val="num" w:pos="1890"/>
        </w:tabs>
        <w:ind w:left="1890" w:hanging="1170"/>
      </w:pPr>
      <w:rPr>
        <w:rFonts w:cs="Times New Roman" w:hint="default"/>
      </w:rPr>
    </w:lvl>
    <w:lvl w:ilvl="1" w:tplc="061A709A">
      <w:numFmt w:val="none"/>
      <w:lvlText w:val=""/>
      <w:lvlJc w:val="left"/>
      <w:pPr>
        <w:tabs>
          <w:tab w:val="num" w:pos="360"/>
        </w:tabs>
      </w:pPr>
      <w:rPr>
        <w:rFonts w:cs="Times New Roman"/>
      </w:rPr>
    </w:lvl>
    <w:lvl w:ilvl="2" w:tplc="52B6925E">
      <w:numFmt w:val="none"/>
      <w:lvlText w:val=""/>
      <w:lvlJc w:val="left"/>
      <w:pPr>
        <w:tabs>
          <w:tab w:val="num" w:pos="360"/>
        </w:tabs>
      </w:pPr>
      <w:rPr>
        <w:rFonts w:cs="Times New Roman"/>
      </w:rPr>
    </w:lvl>
    <w:lvl w:ilvl="3" w:tplc="C318E9F0">
      <w:numFmt w:val="none"/>
      <w:lvlText w:val=""/>
      <w:lvlJc w:val="left"/>
      <w:pPr>
        <w:tabs>
          <w:tab w:val="num" w:pos="360"/>
        </w:tabs>
      </w:pPr>
      <w:rPr>
        <w:rFonts w:cs="Times New Roman"/>
      </w:rPr>
    </w:lvl>
    <w:lvl w:ilvl="4" w:tplc="29A61D82">
      <w:numFmt w:val="none"/>
      <w:lvlText w:val=""/>
      <w:lvlJc w:val="left"/>
      <w:pPr>
        <w:tabs>
          <w:tab w:val="num" w:pos="360"/>
        </w:tabs>
      </w:pPr>
      <w:rPr>
        <w:rFonts w:cs="Times New Roman"/>
      </w:rPr>
    </w:lvl>
    <w:lvl w:ilvl="5" w:tplc="45263DF0">
      <w:numFmt w:val="none"/>
      <w:lvlText w:val=""/>
      <w:lvlJc w:val="left"/>
      <w:pPr>
        <w:tabs>
          <w:tab w:val="num" w:pos="360"/>
        </w:tabs>
      </w:pPr>
      <w:rPr>
        <w:rFonts w:cs="Times New Roman"/>
      </w:rPr>
    </w:lvl>
    <w:lvl w:ilvl="6" w:tplc="8A902932">
      <w:numFmt w:val="none"/>
      <w:lvlText w:val=""/>
      <w:lvlJc w:val="left"/>
      <w:pPr>
        <w:tabs>
          <w:tab w:val="num" w:pos="360"/>
        </w:tabs>
      </w:pPr>
      <w:rPr>
        <w:rFonts w:cs="Times New Roman"/>
      </w:rPr>
    </w:lvl>
    <w:lvl w:ilvl="7" w:tplc="BE8812F4">
      <w:numFmt w:val="none"/>
      <w:lvlText w:val=""/>
      <w:lvlJc w:val="left"/>
      <w:pPr>
        <w:tabs>
          <w:tab w:val="num" w:pos="360"/>
        </w:tabs>
      </w:pPr>
      <w:rPr>
        <w:rFonts w:cs="Times New Roman"/>
      </w:rPr>
    </w:lvl>
    <w:lvl w:ilvl="8" w:tplc="7EA064EE">
      <w:numFmt w:val="none"/>
      <w:lvlText w:val=""/>
      <w:lvlJc w:val="left"/>
      <w:pPr>
        <w:tabs>
          <w:tab w:val="num" w:pos="360"/>
        </w:tabs>
      </w:pPr>
      <w:rPr>
        <w:rFonts w:cs="Times New Roman"/>
      </w:rPr>
    </w:lvl>
  </w:abstractNum>
  <w:abstractNum w:abstractNumId="3" w15:restartNumberingAfterBreak="0">
    <w:nsid w:val="1CFA5D65"/>
    <w:multiLevelType w:val="hybridMultilevel"/>
    <w:tmpl w:val="89D405E8"/>
    <w:lvl w:ilvl="0" w:tplc="38A0AC10">
      <w:start w:val="1"/>
      <w:numFmt w:val="decimal"/>
      <w:lvlText w:val="%1."/>
      <w:lvlJc w:val="left"/>
      <w:pPr>
        <w:tabs>
          <w:tab w:val="num" w:pos="1740"/>
        </w:tabs>
        <w:ind w:left="1740"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2C91ED7"/>
    <w:multiLevelType w:val="hybridMultilevel"/>
    <w:tmpl w:val="7464C202"/>
    <w:lvl w:ilvl="0" w:tplc="09566D74">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5" w15:restartNumberingAfterBreak="0">
    <w:nsid w:val="2A774E77"/>
    <w:multiLevelType w:val="hybridMultilevel"/>
    <w:tmpl w:val="0546BBC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093FE5"/>
    <w:multiLevelType w:val="multilevel"/>
    <w:tmpl w:val="764CCDAE"/>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935"/>
        </w:tabs>
        <w:ind w:left="1935" w:hanging="1215"/>
      </w:pPr>
      <w:rPr>
        <w:rFonts w:cs="Times New Roman"/>
      </w:rPr>
    </w:lvl>
    <w:lvl w:ilvl="2">
      <w:start w:val="1"/>
      <w:numFmt w:val="decimal"/>
      <w:isLgl/>
      <w:lvlText w:val="%1.%2.%3."/>
      <w:lvlJc w:val="left"/>
      <w:pPr>
        <w:tabs>
          <w:tab w:val="num" w:pos="2295"/>
        </w:tabs>
        <w:ind w:left="2295" w:hanging="1215"/>
      </w:pPr>
      <w:rPr>
        <w:rFonts w:cs="Times New Roman"/>
      </w:rPr>
    </w:lvl>
    <w:lvl w:ilvl="3">
      <w:start w:val="1"/>
      <w:numFmt w:val="decimal"/>
      <w:isLgl/>
      <w:lvlText w:val="%1.%2.%3.%4."/>
      <w:lvlJc w:val="left"/>
      <w:pPr>
        <w:tabs>
          <w:tab w:val="num" w:pos="2655"/>
        </w:tabs>
        <w:ind w:left="2655" w:hanging="1215"/>
      </w:pPr>
      <w:rPr>
        <w:rFonts w:cs="Times New Roman"/>
      </w:rPr>
    </w:lvl>
    <w:lvl w:ilvl="4">
      <w:start w:val="1"/>
      <w:numFmt w:val="decimal"/>
      <w:isLgl/>
      <w:lvlText w:val="%1.%2.%3.%4.%5."/>
      <w:lvlJc w:val="left"/>
      <w:pPr>
        <w:tabs>
          <w:tab w:val="num" w:pos="3015"/>
        </w:tabs>
        <w:ind w:left="3015" w:hanging="1215"/>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4320"/>
        </w:tabs>
        <w:ind w:left="4320" w:hanging="180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400"/>
        </w:tabs>
        <w:ind w:left="5400" w:hanging="2160"/>
      </w:pPr>
      <w:rPr>
        <w:rFonts w:cs="Times New Roman"/>
      </w:rPr>
    </w:lvl>
  </w:abstractNum>
  <w:abstractNum w:abstractNumId="7" w15:restartNumberingAfterBreak="0">
    <w:nsid w:val="3543056A"/>
    <w:multiLevelType w:val="multilevel"/>
    <w:tmpl w:val="E5188722"/>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8" w15:restartNumberingAfterBreak="0">
    <w:nsid w:val="430F6BC7"/>
    <w:multiLevelType w:val="hybridMultilevel"/>
    <w:tmpl w:val="DAB84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9545A1"/>
    <w:multiLevelType w:val="hybridMultilevel"/>
    <w:tmpl w:val="8DA8F7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45E2FE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4"/>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71"/>
    <w:rsid w:val="00000D20"/>
    <w:rsid w:val="000211F2"/>
    <w:rsid w:val="000460DD"/>
    <w:rsid w:val="00056888"/>
    <w:rsid w:val="00056A75"/>
    <w:rsid w:val="00085923"/>
    <w:rsid w:val="000A27EF"/>
    <w:rsid w:val="000A5C95"/>
    <w:rsid w:val="000A7C09"/>
    <w:rsid w:val="000B3E41"/>
    <w:rsid w:val="000B4BA1"/>
    <w:rsid w:val="00117058"/>
    <w:rsid w:val="001414D5"/>
    <w:rsid w:val="001569C0"/>
    <w:rsid w:val="00161814"/>
    <w:rsid w:val="00162E26"/>
    <w:rsid w:val="00163149"/>
    <w:rsid w:val="0016443B"/>
    <w:rsid w:val="00187F5D"/>
    <w:rsid w:val="00190934"/>
    <w:rsid w:val="00190A12"/>
    <w:rsid w:val="0019645E"/>
    <w:rsid w:val="001A6FDC"/>
    <w:rsid w:val="001B18F0"/>
    <w:rsid w:val="001B3E8C"/>
    <w:rsid w:val="001B4A15"/>
    <w:rsid w:val="001E1596"/>
    <w:rsid w:val="00207B2C"/>
    <w:rsid w:val="002419D9"/>
    <w:rsid w:val="00247628"/>
    <w:rsid w:val="002643CA"/>
    <w:rsid w:val="00274304"/>
    <w:rsid w:val="002A1B44"/>
    <w:rsid w:val="002A66CC"/>
    <w:rsid w:val="002B0771"/>
    <w:rsid w:val="002B5FC6"/>
    <w:rsid w:val="002C0548"/>
    <w:rsid w:val="002D2B7B"/>
    <w:rsid w:val="002D7305"/>
    <w:rsid w:val="002E1009"/>
    <w:rsid w:val="002E4CCE"/>
    <w:rsid w:val="002F38C3"/>
    <w:rsid w:val="002F3FDD"/>
    <w:rsid w:val="002F553A"/>
    <w:rsid w:val="002F757D"/>
    <w:rsid w:val="00313088"/>
    <w:rsid w:val="00334EB3"/>
    <w:rsid w:val="0033786A"/>
    <w:rsid w:val="00345C4F"/>
    <w:rsid w:val="00356513"/>
    <w:rsid w:val="00366CD8"/>
    <w:rsid w:val="00377FA2"/>
    <w:rsid w:val="00381CB5"/>
    <w:rsid w:val="003822C4"/>
    <w:rsid w:val="00382E82"/>
    <w:rsid w:val="00387647"/>
    <w:rsid w:val="003B32E1"/>
    <w:rsid w:val="003B4F74"/>
    <w:rsid w:val="003B54CD"/>
    <w:rsid w:val="003E3E51"/>
    <w:rsid w:val="003F536C"/>
    <w:rsid w:val="00411752"/>
    <w:rsid w:val="004206CD"/>
    <w:rsid w:val="00423FB3"/>
    <w:rsid w:val="00426C15"/>
    <w:rsid w:val="00427982"/>
    <w:rsid w:val="00432642"/>
    <w:rsid w:val="00434A26"/>
    <w:rsid w:val="004454B9"/>
    <w:rsid w:val="0045300E"/>
    <w:rsid w:val="0045587A"/>
    <w:rsid w:val="00496905"/>
    <w:rsid w:val="004A42FF"/>
    <w:rsid w:val="004B6161"/>
    <w:rsid w:val="004D4835"/>
    <w:rsid w:val="004D7569"/>
    <w:rsid w:val="004E237A"/>
    <w:rsid w:val="0050134F"/>
    <w:rsid w:val="005049BA"/>
    <w:rsid w:val="00504EB7"/>
    <w:rsid w:val="00505BD1"/>
    <w:rsid w:val="00507834"/>
    <w:rsid w:val="005105F0"/>
    <w:rsid w:val="005131ED"/>
    <w:rsid w:val="00513D71"/>
    <w:rsid w:val="00530D15"/>
    <w:rsid w:val="005318FC"/>
    <w:rsid w:val="00540181"/>
    <w:rsid w:val="005424A3"/>
    <w:rsid w:val="005532B1"/>
    <w:rsid w:val="00567469"/>
    <w:rsid w:val="00570486"/>
    <w:rsid w:val="005955E0"/>
    <w:rsid w:val="005A05A5"/>
    <w:rsid w:val="005A300C"/>
    <w:rsid w:val="005A6E64"/>
    <w:rsid w:val="005B2951"/>
    <w:rsid w:val="005C6628"/>
    <w:rsid w:val="005D7AE0"/>
    <w:rsid w:val="005F3666"/>
    <w:rsid w:val="005F7EF1"/>
    <w:rsid w:val="00602A8E"/>
    <w:rsid w:val="00602E2A"/>
    <w:rsid w:val="00615A75"/>
    <w:rsid w:val="00615BE7"/>
    <w:rsid w:val="00622C42"/>
    <w:rsid w:val="00630FC5"/>
    <w:rsid w:val="0063199A"/>
    <w:rsid w:val="006348CD"/>
    <w:rsid w:val="00635A96"/>
    <w:rsid w:val="006478B1"/>
    <w:rsid w:val="00652F14"/>
    <w:rsid w:val="00660420"/>
    <w:rsid w:val="00670B8D"/>
    <w:rsid w:val="0068095C"/>
    <w:rsid w:val="006942EA"/>
    <w:rsid w:val="006970FE"/>
    <w:rsid w:val="006A38A9"/>
    <w:rsid w:val="006A78FE"/>
    <w:rsid w:val="006D3E76"/>
    <w:rsid w:val="006D6C71"/>
    <w:rsid w:val="006F6B0D"/>
    <w:rsid w:val="0072331E"/>
    <w:rsid w:val="00723A12"/>
    <w:rsid w:val="007328F3"/>
    <w:rsid w:val="007342E3"/>
    <w:rsid w:val="00742231"/>
    <w:rsid w:val="00752FAA"/>
    <w:rsid w:val="00753D1C"/>
    <w:rsid w:val="00772040"/>
    <w:rsid w:val="00777FAD"/>
    <w:rsid w:val="007873D3"/>
    <w:rsid w:val="007A6A8B"/>
    <w:rsid w:val="007B0409"/>
    <w:rsid w:val="007B3357"/>
    <w:rsid w:val="007C4AC4"/>
    <w:rsid w:val="007D3BA4"/>
    <w:rsid w:val="00804958"/>
    <w:rsid w:val="008115F2"/>
    <w:rsid w:val="00812509"/>
    <w:rsid w:val="008203C5"/>
    <w:rsid w:val="00820C27"/>
    <w:rsid w:val="00825B77"/>
    <w:rsid w:val="008266E5"/>
    <w:rsid w:val="00826AFD"/>
    <w:rsid w:val="00844D92"/>
    <w:rsid w:val="00846110"/>
    <w:rsid w:val="00871FD3"/>
    <w:rsid w:val="008835D0"/>
    <w:rsid w:val="008A3123"/>
    <w:rsid w:val="008A554B"/>
    <w:rsid w:val="008A5D7E"/>
    <w:rsid w:val="008B2DE9"/>
    <w:rsid w:val="008B3297"/>
    <w:rsid w:val="008B4324"/>
    <w:rsid w:val="008C0648"/>
    <w:rsid w:val="008C117B"/>
    <w:rsid w:val="008E54CC"/>
    <w:rsid w:val="008E7949"/>
    <w:rsid w:val="00914E1B"/>
    <w:rsid w:val="00931A1F"/>
    <w:rsid w:val="00935FF1"/>
    <w:rsid w:val="0093626E"/>
    <w:rsid w:val="00942DFB"/>
    <w:rsid w:val="00957DD6"/>
    <w:rsid w:val="00963B6E"/>
    <w:rsid w:val="009904F2"/>
    <w:rsid w:val="009A0E51"/>
    <w:rsid w:val="009B0A09"/>
    <w:rsid w:val="009B191D"/>
    <w:rsid w:val="009B53C3"/>
    <w:rsid w:val="009B6792"/>
    <w:rsid w:val="009F121E"/>
    <w:rsid w:val="009F2845"/>
    <w:rsid w:val="009F714D"/>
    <w:rsid w:val="00A12C8B"/>
    <w:rsid w:val="00A155E7"/>
    <w:rsid w:val="00A16F43"/>
    <w:rsid w:val="00A1789F"/>
    <w:rsid w:val="00A75934"/>
    <w:rsid w:val="00A76BBF"/>
    <w:rsid w:val="00A817FD"/>
    <w:rsid w:val="00A82FAE"/>
    <w:rsid w:val="00A913B8"/>
    <w:rsid w:val="00AA63FA"/>
    <w:rsid w:val="00AA6479"/>
    <w:rsid w:val="00AB14A8"/>
    <w:rsid w:val="00AC7E24"/>
    <w:rsid w:val="00AD349E"/>
    <w:rsid w:val="00AD3C99"/>
    <w:rsid w:val="00AE4E85"/>
    <w:rsid w:val="00AE7542"/>
    <w:rsid w:val="00B17BE0"/>
    <w:rsid w:val="00B303E4"/>
    <w:rsid w:val="00B34634"/>
    <w:rsid w:val="00B37315"/>
    <w:rsid w:val="00B47736"/>
    <w:rsid w:val="00B50FD3"/>
    <w:rsid w:val="00B707DE"/>
    <w:rsid w:val="00B71C1F"/>
    <w:rsid w:val="00B75727"/>
    <w:rsid w:val="00B814C4"/>
    <w:rsid w:val="00B8368C"/>
    <w:rsid w:val="00B84307"/>
    <w:rsid w:val="00B85F88"/>
    <w:rsid w:val="00BA7414"/>
    <w:rsid w:val="00BB3052"/>
    <w:rsid w:val="00BB6947"/>
    <w:rsid w:val="00BC089C"/>
    <w:rsid w:val="00BC4B68"/>
    <w:rsid w:val="00BD3F5E"/>
    <w:rsid w:val="00BE6698"/>
    <w:rsid w:val="00BE7EE0"/>
    <w:rsid w:val="00BF3684"/>
    <w:rsid w:val="00C02AE5"/>
    <w:rsid w:val="00C06150"/>
    <w:rsid w:val="00C07641"/>
    <w:rsid w:val="00C10605"/>
    <w:rsid w:val="00C210AA"/>
    <w:rsid w:val="00C212A9"/>
    <w:rsid w:val="00C32201"/>
    <w:rsid w:val="00C337C1"/>
    <w:rsid w:val="00C51CFB"/>
    <w:rsid w:val="00C609AC"/>
    <w:rsid w:val="00C736C7"/>
    <w:rsid w:val="00C768D2"/>
    <w:rsid w:val="00C90F81"/>
    <w:rsid w:val="00CA0440"/>
    <w:rsid w:val="00CA7E0B"/>
    <w:rsid w:val="00CB01F9"/>
    <w:rsid w:val="00CB6109"/>
    <w:rsid w:val="00CC1CD5"/>
    <w:rsid w:val="00CD0CD6"/>
    <w:rsid w:val="00CD6904"/>
    <w:rsid w:val="00CE246B"/>
    <w:rsid w:val="00D05D2E"/>
    <w:rsid w:val="00D10960"/>
    <w:rsid w:val="00D226EA"/>
    <w:rsid w:val="00D37989"/>
    <w:rsid w:val="00D416F1"/>
    <w:rsid w:val="00D55A86"/>
    <w:rsid w:val="00D65460"/>
    <w:rsid w:val="00D96608"/>
    <w:rsid w:val="00DA72E9"/>
    <w:rsid w:val="00DE673C"/>
    <w:rsid w:val="00E14501"/>
    <w:rsid w:val="00E21766"/>
    <w:rsid w:val="00E26E87"/>
    <w:rsid w:val="00E31E2C"/>
    <w:rsid w:val="00E442AF"/>
    <w:rsid w:val="00E469B7"/>
    <w:rsid w:val="00E4761D"/>
    <w:rsid w:val="00E53234"/>
    <w:rsid w:val="00E533B8"/>
    <w:rsid w:val="00E57269"/>
    <w:rsid w:val="00E624DB"/>
    <w:rsid w:val="00E705D5"/>
    <w:rsid w:val="00EB0914"/>
    <w:rsid w:val="00EB6B38"/>
    <w:rsid w:val="00EB75B6"/>
    <w:rsid w:val="00EC6B95"/>
    <w:rsid w:val="00ED2FBA"/>
    <w:rsid w:val="00ED5CCB"/>
    <w:rsid w:val="00F01865"/>
    <w:rsid w:val="00F02594"/>
    <w:rsid w:val="00F02F52"/>
    <w:rsid w:val="00F03326"/>
    <w:rsid w:val="00F15DDC"/>
    <w:rsid w:val="00F26387"/>
    <w:rsid w:val="00F31E43"/>
    <w:rsid w:val="00F34CEA"/>
    <w:rsid w:val="00F36BEB"/>
    <w:rsid w:val="00F46B03"/>
    <w:rsid w:val="00F51F72"/>
    <w:rsid w:val="00F52EA7"/>
    <w:rsid w:val="00F6006F"/>
    <w:rsid w:val="00F65E4E"/>
    <w:rsid w:val="00F92BF6"/>
    <w:rsid w:val="00F9736C"/>
    <w:rsid w:val="00F97CCE"/>
    <w:rsid w:val="00FA3459"/>
    <w:rsid w:val="00FA537A"/>
    <w:rsid w:val="00FB3C40"/>
    <w:rsid w:val="00FB61AA"/>
    <w:rsid w:val="00FE3AE9"/>
    <w:rsid w:val="00FF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D4B27"/>
  <w15:docId w15:val="{6F80BC37-6594-4D3A-A809-9A4F0E88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5D0"/>
  </w:style>
  <w:style w:type="paragraph" w:styleId="1">
    <w:name w:val="heading 1"/>
    <w:basedOn w:val="a"/>
    <w:next w:val="a"/>
    <w:link w:val="10"/>
    <w:uiPriority w:val="99"/>
    <w:qFormat/>
    <w:rsid w:val="008835D0"/>
    <w:pPr>
      <w:keepNext/>
      <w:jc w:val="center"/>
      <w:outlineLvl w:val="0"/>
    </w:pPr>
    <w:rPr>
      <w:b/>
    </w:rPr>
  </w:style>
  <w:style w:type="paragraph" w:styleId="3">
    <w:name w:val="heading 3"/>
    <w:basedOn w:val="a"/>
    <w:next w:val="a"/>
    <w:link w:val="30"/>
    <w:uiPriority w:val="99"/>
    <w:qFormat/>
    <w:rsid w:val="00F26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50C"/>
    <w:rPr>
      <w:rFonts w:ascii="Cambria" w:eastAsia="Times New Roman" w:hAnsi="Cambria" w:cs="Times New Roman"/>
      <w:b/>
      <w:bCs/>
      <w:kern w:val="32"/>
      <w:sz w:val="32"/>
      <w:szCs w:val="32"/>
    </w:rPr>
  </w:style>
  <w:style w:type="character" w:customStyle="1" w:styleId="30">
    <w:name w:val="Заголовок 3 Знак"/>
    <w:basedOn w:val="a0"/>
    <w:link w:val="3"/>
    <w:uiPriority w:val="99"/>
    <w:semiHidden/>
    <w:locked/>
    <w:rsid w:val="00F26387"/>
    <w:rPr>
      <w:rFonts w:ascii="Cambria" w:hAnsi="Cambria" w:cs="Times New Roman"/>
      <w:b/>
      <w:bCs/>
      <w:sz w:val="26"/>
      <w:szCs w:val="26"/>
    </w:rPr>
  </w:style>
  <w:style w:type="paragraph" w:styleId="a3">
    <w:name w:val="caption"/>
    <w:basedOn w:val="a"/>
    <w:next w:val="a"/>
    <w:uiPriority w:val="99"/>
    <w:qFormat/>
    <w:rsid w:val="008835D0"/>
    <w:pPr>
      <w:jc w:val="center"/>
    </w:pPr>
    <w:rPr>
      <w:b/>
    </w:rPr>
  </w:style>
  <w:style w:type="paragraph" w:customStyle="1" w:styleId="a4">
    <w:name w:val="Знак"/>
    <w:basedOn w:val="a"/>
    <w:uiPriority w:val="99"/>
    <w:rsid w:val="008835D0"/>
    <w:rPr>
      <w:rFonts w:ascii="Verdana" w:hAnsi="Verdana" w:cs="Verdana"/>
      <w:lang w:val="en-US" w:eastAsia="en-US"/>
    </w:rPr>
  </w:style>
  <w:style w:type="paragraph" w:styleId="a5">
    <w:name w:val="Normal (Web)"/>
    <w:basedOn w:val="a"/>
    <w:uiPriority w:val="99"/>
    <w:rsid w:val="00622C42"/>
    <w:pPr>
      <w:spacing w:before="100" w:beforeAutospacing="1" w:after="100" w:afterAutospacing="1"/>
    </w:pPr>
    <w:rPr>
      <w:sz w:val="24"/>
      <w:szCs w:val="24"/>
    </w:rPr>
  </w:style>
  <w:style w:type="paragraph" w:styleId="a6">
    <w:name w:val="Body Text"/>
    <w:basedOn w:val="a"/>
    <w:link w:val="a7"/>
    <w:uiPriority w:val="99"/>
    <w:rsid w:val="00117058"/>
    <w:pPr>
      <w:jc w:val="both"/>
    </w:pPr>
    <w:rPr>
      <w:sz w:val="28"/>
      <w:lang w:val="uk-UA"/>
    </w:rPr>
  </w:style>
  <w:style w:type="character" w:customStyle="1" w:styleId="a7">
    <w:name w:val="Основной текст Знак"/>
    <w:basedOn w:val="a0"/>
    <w:link w:val="a6"/>
    <w:uiPriority w:val="99"/>
    <w:locked/>
    <w:rsid w:val="00117058"/>
    <w:rPr>
      <w:rFonts w:cs="Times New Roman"/>
      <w:sz w:val="28"/>
      <w:lang w:val="uk-UA"/>
    </w:rPr>
  </w:style>
  <w:style w:type="paragraph" w:styleId="a8">
    <w:name w:val="Body Text Indent"/>
    <w:basedOn w:val="a"/>
    <w:link w:val="a9"/>
    <w:uiPriority w:val="99"/>
    <w:rsid w:val="00117058"/>
    <w:pPr>
      <w:ind w:left="56" w:firstLine="664"/>
      <w:jc w:val="both"/>
    </w:pPr>
    <w:rPr>
      <w:sz w:val="24"/>
      <w:lang w:val="uk-UA"/>
    </w:rPr>
  </w:style>
  <w:style w:type="character" w:customStyle="1" w:styleId="a9">
    <w:name w:val="Основной текст с отступом Знак"/>
    <w:basedOn w:val="a0"/>
    <w:link w:val="a8"/>
    <w:uiPriority w:val="99"/>
    <w:locked/>
    <w:rsid w:val="00117058"/>
    <w:rPr>
      <w:rFonts w:cs="Times New Roman"/>
      <w:sz w:val="24"/>
      <w:lang w:val="uk-UA"/>
    </w:rPr>
  </w:style>
  <w:style w:type="paragraph" w:customStyle="1" w:styleId="aa">
    <w:name w:val="Содержимое таблицы"/>
    <w:basedOn w:val="a"/>
    <w:uiPriority w:val="99"/>
    <w:rsid w:val="00F26387"/>
    <w:pPr>
      <w:suppressLineNumbers/>
      <w:suppressAutoHyphens/>
    </w:pPr>
    <w:rPr>
      <w:sz w:val="24"/>
      <w:szCs w:val="24"/>
      <w:lang w:eastAsia="ar-SA"/>
    </w:rPr>
  </w:style>
  <w:style w:type="paragraph" w:styleId="ab">
    <w:name w:val="No Spacing"/>
    <w:uiPriority w:val="99"/>
    <w:qFormat/>
    <w:rsid w:val="00F26387"/>
    <w:rPr>
      <w:rFonts w:ascii="Calibri" w:hAnsi="Calibri"/>
      <w:sz w:val="22"/>
      <w:szCs w:val="22"/>
      <w:lang w:val="uk-UA" w:eastAsia="en-US"/>
    </w:rPr>
  </w:style>
  <w:style w:type="paragraph" w:styleId="ac">
    <w:name w:val="header"/>
    <w:basedOn w:val="a"/>
    <w:link w:val="ad"/>
    <w:uiPriority w:val="99"/>
    <w:rsid w:val="00F26387"/>
    <w:pPr>
      <w:tabs>
        <w:tab w:val="center" w:pos="4677"/>
        <w:tab w:val="right" w:pos="9355"/>
      </w:tabs>
    </w:pPr>
  </w:style>
  <w:style w:type="character" w:customStyle="1" w:styleId="ad">
    <w:name w:val="Верхний колонтитул Знак"/>
    <w:basedOn w:val="a0"/>
    <w:link w:val="ac"/>
    <w:uiPriority w:val="99"/>
    <w:locked/>
    <w:rsid w:val="00F26387"/>
    <w:rPr>
      <w:rFonts w:cs="Times New Roman"/>
    </w:rPr>
  </w:style>
  <w:style w:type="paragraph" w:styleId="ae">
    <w:name w:val="footer"/>
    <w:basedOn w:val="a"/>
    <w:link w:val="af"/>
    <w:uiPriority w:val="99"/>
    <w:rsid w:val="00F26387"/>
    <w:pPr>
      <w:tabs>
        <w:tab w:val="center" w:pos="4677"/>
        <w:tab w:val="right" w:pos="9355"/>
      </w:tabs>
    </w:pPr>
  </w:style>
  <w:style w:type="character" w:customStyle="1" w:styleId="af">
    <w:name w:val="Нижний колонтитул Знак"/>
    <w:basedOn w:val="a0"/>
    <w:link w:val="ae"/>
    <w:uiPriority w:val="99"/>
    <w:locked/>
    <w:rsid w:val="00F26387"/>
    <w:rPr>
      <w:rFonts w:cs="Times New Roman"/>
    </w:rPr>
  </w:style>
  <w:style w:type="paragraph" w:styleId="2">
    <w:name w:val="Body Text Indent 2"/>
    <w:basedOn w:val="a"/>
    <w:link w:val="20"/>
    <w:uiPriority w:val="99"/>
    <w:rsid w:val="002E1009"/>
    <w:pPr>
      <w:spacing w:after="120" w:line="480" w:lineRule="auto"/>
      <w:ind w:left="283"/>
    </w:pPr>
  </w:style>
  <w:style w:type="character" w:customStyle="1" w:styleId="20">
    <w:name w:val="Основной текст с отступом 2 Знак"/>
    <w:basedOn w:val="a0"/>
    <w:link w:val="2"/>
    <w:uiPriority w:val="99"/>
    <w:locked/>
    <w:rsid w:val="002E1009"/>
    <w:rPr>
      <w:rFonts w:cs="Times New Roman"/>
    </w:rPr>
  </w:style>
  <w:style w:type="character" w:styleId="af0">
    <w:name w:val="Strong"/>
    <w:basedOn w:val="a0"/>
    <w:uiPriority w:val="99"/>
    <w:qFormat/>
    <w:rsid w:val="00FB61AA"/>
    <w:rPr>
      <w:rFonts w:cs="Times New Roman"/>
      <w:b/>
      <w:bCs/>
    </w:rPr>
  </w:style>
  <w:style w:type="character" w:styleId="af1">
    <w:name w:val="Hyperlink"/>
    <w:basedOn w:val="a0"/>
    <w:uiPriority w:val="99"/>
    <w:rsid w:val="005955E0"/>
    <w:rPr>
      <w:rFonts w:cs="Times New Roman"/>
      <w:color w:val="0000FF"/>
      <w:u w:val="single"/>
    </w:rPr>
  </w:style>
  <w:style w:type="paragraph" w:styleId="af2">
    <w:name w:val="List Paragraph"/>
    <w:basedOn w:val="a"/>
    <w:uiPriority w:val="99"/>
    <w:qFormat/>
    <w:rsid w:val="005955E0"/>
    <w:pPr>
      <w:ind w:left="720"/>
      <w:contextualSpacing/>
    </w:pPr>
  </w:style>
  <w:style w:type="paragraph" w:styleId="af3">
    <w:name w:val="Title"/>
    <w:basedOn w:val="a"/>
    <w:link w:val="af4"/>
    <w:uiPriority w:val="99"/>
    <w:qFormat/>
    <w:rsid w:val="002F3FDD"/>
    <w:pPr>
      <w:jc w:val="center"/>
    </w:pPr>
    <w:rPr>
      <w:b/>
      <w:sz w:val="42"/>
      <w:lang w:val="uk-UA"/>
    </w:rPr>
  </w:style>
  <w:style w:type="character" w:customStyle="1" w:styleId="af4">
    <w:name w:val="Заголовок Знак"/>
    <w:basedOn w:val="a0"/>
    <w:link w:val="af3"/>
    <w:uiPriority w:val="99"/>
    <w:locked/>
    <w:rsid w:val="002F3FDD"/>
    <w:rPr>
      <w:rFonts w:cs="Times New Roman"/>
      <w:b/>
      <w:sz w:val="42"/>
      <w:lang w:val="uk-UA"/>
    </w:rPr>
  </w:style>
  <w:style w:type="paragraph" w:styleId="af5">
    <w:name w:val="Balloon Text"/>
    <w:basedOn w:val="a"/>
    <w:link w:val="af6"/>
    <w:uiPriority w:val="99"/>
    <w:rsid w:val="00A913B8"/>
    <w:rPr>
      <w:rFonts w:ascii="Tahoma" w:hAnsi="Tahoma" w:cs="Tahoma"/>
      <w:sz w:val="16"/>
      <w:szCs w:val="16"/>
    </w:rPr>
  </w:style>
  <w:style w:type="character" w:customStyle="1" w:styleId="af6">
    <w:name w:val="Текст выноски Знак"/>
    <w:basedOn w:val="a0"/>
    <w:link w:val="af5"/>
    <w:uiPriority w:val="99"/>
    <w:locked/>
    <w:rsid w:val="00A913B8"/>
    <w:rPr>
      <w:rFonts w:ascii="Tahoma" w:hAnsi="Tahoma" w:cs="Tahoma"/>
      <w:sz w:val="16"/>
      <w:szCs w:val="16"/>
    </w:rPr>
  </w:style>
  <w:style w:type="paragraph" w:customStyle="1" w:styleId="af7">
    <w:name w:val="Знак Знак"/>
    <w:basedOn w:val="a"/>
    <w:uiPriority w:val="99"/>
    <w:rsid w:val="00804958"/>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84806">
      <w:marLeft w:val="0"/>
      <w:marRight w:val="0"/>
      <w:marTop w:val="0"/>
      <w:marBottom w:val="0"/>
      <w:divBdr>
        <w:top w:val="none" w:sz="0" w:space="0" w:color="auto"/>
        <w:left w:val="none" w:sz="0" w:space="0" w:color="auto"/>
        <w:bottom w:val="none" w:sz="0" w:space="0" w:color="auto"/>
        <w:right w:val="none" w:sz="0" w:space="0" w:color="auto"/>
      </w:divBdr>
    </w:div>
    <w:div w:id="627784807">
      <w:marLeft w:val="0"/>
      <w:marRight w:val="0"/>
      <w:marTop w:val="0"/>
      <w:marBottom w:val="0"/>
      <w:divBdr>
        <w:top w:val="none" w:sz="0" w:space="0" w:color="auto"/>
        <w:left w:val="none" w:sz="0" w:space="0" w:color="auto"/>
        <w:bottom w:val="none" w:sz="0" w:space="0" w:color="auto"/>
        <w:right w:val="none" w:sz="0" w:space="0" w:color="auto"/>
      </w:divBdr>
    </w:div>
    <w:div w:id="627784808">
      <w:marLeft w:val="0"/>
      <w:marRight w:val="0"/>
      <w:marTop w:val="0"/>
      <w:marBottom w:val="0"/>
      <w:divBdr>
        <w:top w:val="none" w:sz="0" w:space="0" w:color="auto"/>
        <w:left w:val="none" w:sz="0" w:space="0" w:color="auto"/>
        <w:bottom w:val="none" w:sz="0" w:space="0" w:color="auto"/>
        <w:right w:val="none" w:sz="0" w:space="0" w:color="auto"/>
      </w:divBdr>
    </w:div>
    <w:div w:id="627784809">
      <w:marLeft w:val="0"/>
      <w:marRight w:val="0"/>
      <w:marTop w:val="0"/>
      <w:marBottom w:val="0"/>
      <w:divBdr>
        <w:top w:val="none" w:sz="0" w:space="0" w:color="auto"/>
        <w:left w:val="none" w:sz="0" w:space="0" w:color="auto"/>
        <w:bottom w:val="none" w:sz="0" w:space="0" w:color="auto"/>
        <w:right w:val="none" w:sz="0" w:space="0" w:color="auto"/>
      </w:divBdr>
    </w:div>
    <w:div w:id="627784810">
      <w:marLeft w:val="0"/>
      <w:marRight w:val="0"/>
      <w:marTop w:val="0"/>
      <w:marBottom w:val="0"/>
      <w:divBdr>
        <w:top w:val="none" w:sz="0" w:space="0" w:color="auto"/>
        <w:left w:val="none" w:sz="0" w:space="0" w:color="auto"/>
        <w:bottom w:val="none" w:sz="0" w:space="0" w:color="auto"/>
        <w:right w:val="none" w:sz="0" w:space="0" w:color="auto"/>
      </w:divBdr>
    </w:div>
    <w:div w:id="627784811">
      <w:marLeft w:val="0"/>
      <w:marRight w:val="0"/>
      <w:marTop w:val="0"/>
      <w:marBottom w:val="0"/>
      <w:divBdr>
        <w:top w:val="none" w:sz="0" w:space="0" w:color="auto"/>
        <w:left w:val="none" w:sz="0" w:space="0" w:color="auto"/>
        <w:bottom w:val="none" w:sz="0" w:space="0" w:color="auto"/>
        <w:right w:val="none" w:sz="0" w:space="0" w:color="auto"/>
      </w:divBdr>
    </w:div>
    <w:div w:id="627784812">
      <w:marLeft w:val="0"/>
      <w:marRight w:val="0"/>
      <w:marTop w:val="0"/>
      <w:marBottom w:val="0"/>
      <w:divBdr>
        <w:top w:val="none" w:sz="0" w:space="0" w:color="auto"/>
        <w:left w:val="none" w:sz="0" w:space="0" w:color="auto"/>
        <w:bottom w:val="none" w:sz="0" w:space="0" w:color="auto"/>
        <w:right w:val="none" w:sz="0" w:space="0" w:color="auto"/>
      </w:divBdr>
    </w:div>
    <w:div w:id="627784813">
      <w:marLeft w:val="0"/>
      <w:marRight w:val="0"/>
      <w:marTop w:val="0"/>
      <w:marBottom w:val="0"/>
      <w:divBdr>
        <w:top w:val="none" w:sz="0" w:space="0" w:color="auto"/>
        <w:left w:val="none" w:sz="0" w:space="0" w:color="auto"/>
        <w:bottom w:val="none" w:sz="0" w:space="0" w:color="auto"/>
        <w:right w:val="none" w:sz="0" w:space="0" w:color="auto"/>
      </w:divBdr>
    </w:div>
    <w:div w:id="627784814">
      <w:marLeft w:val="0"/>
      <w:marRight w:val="0"/>
      <w:marTop w:val="0"/>
      <w:marBottom w:val="0"/>
      <w:divBdr>
        <w:top w:val="none" w:sz="0" w:space="0" w:color="auto"/>
        <w:left w:val="none" w:sz="0" w:space="0" w:color="auto"/>
        <w:bottom w:val="none" w:sz="0" w:space="0" w:color="auto"/>
        <w:right w:val="none" w:sz="0" w:space="0" w:color="auto"/>
      </w:divBdr>
    </w:div>
    <w:div w:id="627784815">
      <w:marLeft w:val="0"/>
      <w:marRight w:val="0"/>
      <w:marTop w:val="0"/>
      <w:marBottom w:val="0"/>
      <w:divBdr>
        <w:top w:val="none" w:sz="0" w:space="0" w:color="auto"/>
        <w:left w:val="none" w:sz="0" w:space="0" w:color="auto"/>
        <w:bottom w:val="none" w:sz="0" w:space="0" w:color="auto"/>
        <w:right w:val="none" w:sz="0" w:space="0" w:color="auto"/>
      </w:divBdr>
    </w:div>
    <w:div w:id="627784816">
      <w:marLeft w:val="0"/>
      <w:marRight w:val="0"/>
      <w:marTop w:val="0"/>
      <w:marBottom w:val="0"/>
      <w:divBdr>
        <w:top w:val="none" w:sz="0" w:space="0" w:color="auto"/>
        <w:left w:val="none" w:sz="0" w:space="0" w:color="auto"/>
        <w:bottom w:val="none" w:sz="0" w:space="0" w:color="auto"/>
        <w:right w:val="none" w:sz="0" w:space="0" w:color="auto"/>
      </w:divBdr>
    </w:div>
    <w:div w:id="627784817">
      <w:marLeft w:val="0"/>
      <w:marRight w:val="0"/>
      <w:marTop w:val="0"/>
      <w:marBottom w:val="0"/>
      <w:divBdr>
        <w:top w:val="none" w:sz="0" w:space="0" w:color="auto"/>
        <w:left w:val="none" w:sz="0" w:space="0" w:color="auto"/>
        <w:bottom w:val="none" w:sz="0" w:space="0" w:color="auto"/>
        <w:right w:val="none" w:sz="0" w:space="0" w:color="auto"/>
      </w:divBdr>
    </w:div>
    <w:div w:id="627784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SEKRETAR</dc:creator>
  <cp:keywords/>
  <dc:description/>
  <cp:lastModifiedBy>Новосанжарська ОТГ</cp:lastModifiedBy>
  <cp:revision>2</cp:revision>
  <cp:lastPrinted>2017-11-22T11:59:00Z</cp:lastPrinted>
  <dcterms:created xsi:type="dcterms:W3CDTF">2019-08-13T08:06:00Z</dcterms:created>
  <dcterms:modified xsi:type="dcterms:W3CDTF">2019-08-13T08:06:00Z</dcterms:modified>
</cp:coreProperties>
</file>