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2F" w:rsidRPr="00A9752C" w:rsidRDefault="00E34D2F" w:rsidP="00E34D2F">
      <w:pPr>
        <w:jc w:val="right"/>
        <w:rPr>
          <w:rFonts w:ascii="Times New Roman" w:hAnsi="Times New Roman" w:cs="Times New Roman"/>
          <w:lang w:val="ru-RU"/>
        </w:rPr>
      </w:pPr>
      <w:proofErr w:type="spellStart"/>
      <w:r w:rsidRPr="00A9752C">
        <w:rPr>
          <w:rFonts w:ascii="Times New Roman" w:hAnsi="Times New Roman" w:cs="Times New Roman"/>
          <w:lang w:val="ru-RU"/>
        </w:rPr>
        <w:t>Додаток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 до протоколу </w:t>
      </w:r>
      <w:proofErr w:type="spellStart"/>
      <w:r w:rsidRPr="00A9752C">
        <w:rPr>
          <w:rFonts w:ascii="Times New Roman" w:hAnsi="Times New Roman" w:cs="Times New Roman"/>
          <w:lang w:val="ru-RU"/>
        </w:rPr>
        <w:t>від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</w:t>
      </w:r>
      <w:r w:rsidR="00AA79CE">
        <w:rPr>
          <w:rFonts w:ascii="Times New Roman" w:hAnsi="Times New Roman" w:cs="Times New Roman"/>
          <w:lang w:val="ru-RU"/>
        </w:rPr>
        <w:t>14</w:t>
      </w:r>
      <w:bookmarkStart w:id="0" w:name="_GoBack"/>
      <w:bookmarkEnd w:id="0"/>
      <w:r w:rsidR="00425B30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425B30">
        <w:rPr>
          <w:rFonts w:ascii="Times New Roman" w:hAnsi="Times New Roman" w:cs="Times New Roman"/>
          <w:lang w:val="ru-RU"/>
        </w:rPr>
        <w:t>грудня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2022 року</w:t>
      </w:r>
    </w:p>
    <w:p w:rsidR="00E34D2F" w:rsidRPr="00425B30" w:rsidRDefault="00E34D2F" w:rsidP="00FD35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5B30">
        <w:rPr>
          <w:rFonts w:ascii="Times New Roman" w:hAnsi="Times New Roman" w:cs="Times New Roman"/>
          <w:sz w:val="28"/>
          <w:szCs w:val="28"/>
          <w:lang w:val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34D2F" w:rsidRP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до пункту</w:t>
      </w:r>
      <w:proofErr w:type="gram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41 постанови КМУ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11.10.2016 № 710 «Про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))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Найменування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місцезнаходження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ідентифікаційний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код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Єдиному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державному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реєстрі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юридичних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фізичних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підприємців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громадських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формувань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його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вул.Центральна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23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Санжари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Полтавська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область 39300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од за ЄДРПОУ – </w:t>
      </w:r>
      <w:r>
        <w:rPr>
          <w:rFonts w:ascii="Times New Roman" w:hAnsi="Times New Roman" w:cs="Times New Roman"/>
          <w:sz w:val="28"/>
          <w:szCs w:val="28"/>
          <w:lang w:val="ru-RU"/>
        </w:rPr>
        <w:t>04382553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– орган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A17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34D2F" w:rsidRDefault="00E34D2F" w:rsidP="00425B30">
      <w:pPr>
        <w:pStyle w:val="1"/>
        <w:spacing w:before="0" w:after="0"/>
        <w:textAlignment w:val="baseline"/>
        <w:rPr>
          <w:b w:val="0"/>
          <w:bCs/>
          <w:color w:val="000000"/>
          <w:szCs w:val="28"/>
          <w:bdr w:val="none" w:sz="0" w:space="0" w:color="auto" w:frame="1"/>
        </w:rPr>
      </w:pPr>
      <w:r w:rsidRPr="00E34D2F">
        <w:rPr>
          <w:szCs w:val="28"/>
          <w:lang w:val="ru-RU"/>
        </w:rPr>
        <w:t>2</w:t>
      </w:r>
      <w:r w:rsidRPr="00425B30">
        <w:rPr>
          <w:szCs w:val="28"/>
          <w:lang w:val="ru-RU"/>
        </w:rPr>
        <w:t xml:space="preserve">. </w:t>
      </w:r>
      <w:proofErr w:type="spellStart"/>
      <w:r w:rsidRPr="00425B30">
        <w:rPr>
          <w:szCs w:val="28"/>
          <w:lang w:val="ru-RU"/>
        </w:rPr>
        <w:t>Назва</w:t>
      </w:r>
      <w:proofErr w:type="spellEnd"/>
      <w:r w:rsidRPr="00425B30">
        <w:rPr>
          <w:szCs w:val="28"/>
          <w:lang w:val="ru-RU"/>
        </w:rPr>
        <w:t xml:space="preserve"> предмета </w:t>
      </w:r>
      <w:proofErr w:type="spellStart"/>
      <w:r w:rsidRPr="00425B30">
        <w:rPr>
          <w:szCs w:val="28"/>
          <w:lang w:val="ru-RU"/>
        </w:rPr>
        <w:t>закупівлі</w:t>
      </w:r>
      <w:proofErr w:type="spellEnd"/>
      <w:r w:rsidRPr="00425B30">
        <w:rPr>
          <w:szCs w:val="28"/>
          <w:lang w:val="ru-RU"/>
        </w:rPr>
        <w:t xml:space="preserve"> </w:t>
      </w:r>
      <w:proofErr w:type="spellStart"/>
      <w:r w:rsidRPr="00425B30">
        <w:rPr>
          <w:szCs w:val="28"/>
          <w:lang w:val="ru-RU"/>
        </w:rPr>
        <w:t>із</w:t>
      </w:r>
      <w:proofErr w:type="spellEnd"/>
      <w:r w:rsidRPr="00425B30">
        <w:rPr>
          <w:szCs w:val="28"/>
          <w:lang w:val="ru-RU"/>
        </w:rPr>
        <w:t xml:space="preserve"> </w:t>
      </w:r>
      <w:proofErr w:type="spellStart"/>
      <w:r w:rsidRPr="00425B30">
        <w:rPr>
          <w:szCs w:val="28"/>
          <w:lang w:val="ru-RU"/>
        </w:rPr>
        <w:t>зазначенням</w:t>
      </w:r>
      <w:proofErr w:type="spellEnd"/>
      <w:r w:rsidRPr="00425B30">
        <w:rPr>
          <w:szCs w:val="28"/>
          <w:lang w:val="ru-RU"/>
        </w:rPr>
        <w:t xml:space="preserve"> коду за </w:t>
      </w:r>
      <w:proofErr w:type="spellStart"/>
      <w:r w:rsidRPr="00425B30">
        <w:rPr>
          <w:szCs w:val="28"/>
          <w:lang w:val="ru-RU"/>
        </w:rPr>
        <w:t>Єдиним</w:t>
      </w:r>
      <w:proofErr w:type="spellEnd"/>
      <w:r w:rsidRPr="00425B30">
        <w:rPr>
          <w:szCs w:val="28"/>
          <w:lang w:val="ru-RU"/>
        </w:rPr>
        <w:t xml:space="preserve"> </w:t>
      </w:r>
      <w:proofErr w:type="spellStart"/>
      <w:r w:rsidRPr="00425B30">
        <w:rPr>
          <w:szCs w:val="28"/>
          <w:lang w:val="ru-RU"/>
        </w:rPr>
        <w:t>закупівельним</w:t>
      </w:r>
      <w:proofErr w:type="spellEnd"/>
      <w:r w:rsidRPr="00425B30">
        <w:rPr>
          <w:szCs w:val="28"/>
          <w:lang w:val="ru-RU"/>
        </w:rPr>
        <w:t xml:space="preserve"> словником (у </w:t>
      </w:r>
      <w:proofErr w:type="spellStart"/>
      <w:r w:rsidRPr="00425B30">
        <w:rPr>
          <w:szCs w:val="28"/>
          <w:lang w:val="ru-RU"/>
        </w:rPr>
        <w:t>разі</w:t>
      </w:r>
      <w:proofErr w:type="spellEnd"/>
      <w:r w:rsidRPr="00425B30">
        <w:rPr>
          <w:szCs w:val="28"/>
          <w:lang w:val="ru-RU"/>
        </w:rPr>
        <w:t xml:space="preserve"> </w:t>
      </w:r>
      <w:proofErr w:type="spellStart"/>
      <w:r w:rsidRPr="00425B30">
        <w:rPr>
          <w:szCs w:val="28"/>
          <w:lang w:val="ru-RU"/>
        </w:rPr>
        <w:t>поділу</w:t>
      </w:r>
      <w:proofErr w:type="spellEnd"/>
      <w:r w:rsidRPr="00425B30">
        <w:rPr>
          <w:szCs w:val="28"/>
          <w:lang w:val="ru-RU"/>
        </w:rPr>
        <w:t xml:space="preserve"> на </w:t>
      </w:r>
      <w:proofErr w:type="spellStart"/>
      <w:r w:rsidRPr="00425B30">
        <w:rPr>
          <w:szCs w:val="28"/>
          <w:lang w:val="ru-RU"/>
        </w:rPr>
        <w:t>лоти</w:t>
      </w:r>
      <w:proofErr w:type="spellEnd"/>
      <w:r w:rsidRPr="00425B30">
        <w:rPr>
          <w:szCs w:val="28"/>
          <w:lang w:val="ru-RU"/>
        </w:rPr>
        <w:t xml:space="preserve"> </w:t>
      </w:r>
      <w:proofErr w:type="spellStart"/>
      <w:r w:rsidRPr="00425B30">
        <w:rPr>
          <w:szCs w:val="28"/>
          <w:lang w:val="ru-RU"/>
        </w:rPr>
        <w:t>такі</w:t>
      </w:r>
      <w:proofErr w:type="spellEnd"/>
      <w:r w:rsidRPr="00425B30">
        <w:rPr>
          <w:szCs w:val="28"/>
          <w:lang w:val="ru-RU"/>
        </w:rPr>
        <w:t xml:space="preserve"> </w:t>
      </w:r>
      <w:proofErr w:type="spellStart"/>
      <w:r w:rsidRPr="00425B30">
        <w:rPr>
          <w:szCs w:val="28"/>
          <w:lang w:val="ru-RU"/>
        </w:rPr>
        <w:t>відомості</w:t>
      </w:r>
      <w:proofErr w:type="spellEnd"/>
      <w:r w:rsidRPr="00425B30">
        <w:rPr>
          <w:szCs w:val="28"/>
          <w:lang w:val="ru-RU"/>
        </w:rPr>
        <w:t xml:space="preserve"> </w:t>
      </w:r>
      <w:proofErr w:type="spellStart"/>
      <w:r w:rsidRPr="00425B30">
        <w:rPr>
          <w:szCs w:val="28"/>
          <w:lang w:val="ru-RU"/>
        </w:rPr>
        <w:t>повинні</w:t>
      </w:r>
      <w:proofErr w:type="spellEnd"/>
      <w:r w:rsidRPr="00425B30">
        <w:rPr>
          <w:szCs w:val="28"/>
          <w:lang w:val="ru-RU"/>
        </w:rPr>
        <w:t xml:space="preserve"> </w:t>
      </w:r>
      <w:proofErr w:type="spellStart"/>
      <w:r w:rsidRPr="00425B30">
        <w:rPr>
          <w:szCs w:val="28"/>
          <w:lang w:val="ru-RU"/>
        </w:rPr>
        <w:t>зазначатися</w:t>
      </w:r>
      <w:proofErr w:type="spellEnd"/>
      <w:r w:rsidRPr="00425B30">
        <w:rPr>
          <w:szCs w:val="28"/>
          <w:lang w:val="ru-RU"/>
        </w:rPr>
        <w:t xml:space="preserve"> </w:t>
      </w:r>
      <w:proofErr w:type="spellStart"/>
      <w:r w:rsidRPr="00425B30">
        <w:rPr>
          <w:szCs w:val="28"/>
          <w:lang w:val="ru-RU"/>
        </w:rPr>
        <w:t>стосовно</w:t>
      </w:r>
      <w:proofErr w:type="spellEnd"/>
      <w:r w:rsidRPr="00425B30">
        <w:rPr>
          <w:szCs w:val="28"/>
          <w:lang w:val="ru-RU"/>
        </w:rPr>
        <w:t xml:space="preserve"> кожного лота) та </w:t>
      </w:r>
      <w:proofErr w:type="spellStart"/>
      <w:r w:rsidRPr="00425B30">
        <w:rPr>
          <w:szCs w:val="28"/>
          <w:lang w:val="ru-RU"/>
        </w:rPr>
        <w:t>назви</w:t>
      </w:r>
      <w:proofErr w:type="spellEnd"/>
      <w:r w:rsidRPr="00425B30">
        <w:rPr>
          <w:szCs w:val="28"/>
          <w:lang w:val="ru-RU"/>
        </w:rPr>
        <w:t xml:space="preserve"> </w:t>
      </w:r>
      <w:proofErr w:type="spellStart"/>
      <w:r w:rsidRPr="00425B30">
        <w:rPr>
          <w:szCs w:val="28"/>
          <w:lang w:val="ru-RU"/>
        </w:rPr>
        <w:t>відповідних</w:t>
      </w:r>
      <w:proofErr w:type="spellEnd"/>
      <w:r w:rsidRPr="00425B30">
        <w:rPr>
          <w:szCs w:val="28"/>
          <w:lang w:val="ru-RU"/>
        </w:rPr>
        <w:t xml:space="preserve"> </w:t>
      </w:r>
      <w:proofErr w:type="spellStart"/>
      <w:r w:rsidRPr="00425B30">
        <w:rPr>
          <w:szCs w:val="28"/>
          <w:lang w:val="ru-RU"/>
        </w:rPr>
        <w:t>класифікаторів</w:t>
      </w:r>
      <w:proofErr w:type="spellEnd"/>
      <w:r w:rsidRPr="00425B30">
        <w:rPr>
          <w:szCs w:val="28"/>
          <w:lang w:val="ru-RU"/>
        </w:rPr>
        <w:t xml:space="preserve"> предмета </w:t>
      </w:r>
      <w:proofErr w:type="spellStart"/>
      <w:r w:rsidRPr="00425B30">
        <w:rPr>
          <w:szCs w:val="28"/>
          <w:lang w:val="ru-RU"/>
        </w:rPr>
        <w:t>закупівлі</w:t>
      </w:r>
      <w:proofErr w:type="spellEnd"/>
      <w:r w:rsidRPr="00425B30">
        <w:rPr>
          <w:szCs w:val="28"/>
          <w:lang w:val="ru-RU"/>
        </w:rPr>
        <w:t xml:space="preserve"> і </w:t>
      </w:r>
      <w:proofErr w:type="spellStart"/>
      <w:r w:rsidRPr="00425B30">
        <w:rPr>
          <w:szCs w:val="28"/>
          <w:lang w:val="ru-RU"/>
        </w:rPr>
        <w:t>частин</w:t>
      </w:r>
      <w:proofErr w:type="spellEnd"/>
      <w:r w:rsidRPr="00425B30">
        <w:rPr>
          <w:szCs w:val="28"/>
          <w:lang w:val="ru-RU"/>
        </w:rPr>
        <w:t xml:space="preserve"> предмета </w:t>
      </w:r>
      <w:proofErr w:type="spellStart"/>
      <w:r w:rsidRPr="00425B30">
        <w:rPr>
          <w:szCs w:val="28"/>
          <w:lang w:val="ru-RU"/>
        </w:rPr>
        <w:t>закупівлі</w:t>
      </w:r>
      <w:proofErr w:type="spellEnd"/>
      <w:r w:rsidRPr="00425B30">
        <w:rPr>
          <w:szCs w:val="28"/>
          <w:lang w:val="ru-RU"/>
        </w:rPr>
        <w:t xml:space="preserve"> (</w:t>
      </w:r>
      <w:proofErr w:type="spellStart"/>
      <w:r w:rsidRPr="00425B30">
        <w:rPr>
          <w:szCs w:val="28"/>
          <w:lang w:val="ru-RU"/>
        </w:rPr>
        <w:t>лотів</w:t>
      </w:r>
      <w:proofErr w:type="spellEnd"/>
      <w:r w:rsidRPr="00425B30">
        <w:rPr>
          <w:szCs w:val="28"/>
          <w:lang w:val="ru-RU"/>
        </w:rPr>
        <w:t xml:space="preserve">) (за </w:t>
      </w:r>
      <w:proofErr w:type="spellStart"/>
      <w:r w:rsidRPr="00425B30">
        <w:rPr>
          <w:szCs w:val="28"/>
          <w:lang w:val="ru-RU"/>
        </w:rPr>
        <w:t>наявності</w:t>
      </w:r>
      <w:proofErr w:type="spellEnd"/>
      <w:r w:rsidRPr="00425B30">
        <w:rPr>
          <w:szCs w:val="28"/>
          <w:lang w:val="ru-RU"/>
        </w:rPr>
        <w:t>):</w:t>
      </w:r>
      <w:r w:rsidR="00AA2275">
        <w:rPr>
          <w:szCs w:val="28"/>
          <w:lang w:val="ru-RU"/>
        </w:rPr>
        <w:t xml:space="preserve"> </w:t>
      </w:r>
      <w:r w:rsidR="00AA2275" w:rsidRPr="00F60A1D">
        <w:rPr>
          <w:szCs w:val="28"/>
        </w:rPr>
        <w:t>Генераторів (</w:t>
      </w:r>
      <w:proofErr w:type="spellStart"/>
      <w:r w:rsidR="00AA2275" w:rsidRPr="00F60A1D">
        <w:rPr>
          <w:color w:val="000000"/>
          <w:szCs w:val="28"/>
          <w:bdr w:val="none" w:sz="0" w:space="0" w:color="auto" w:frame="1"/>
        </w:rPr>
        <w:t>Інверторний</w:t>
      </w:r>
      <w:proofErr w:type="spellEnd"/>
      <w:r w:rsidR="00AA2275" w:rsidRPr="00F60A1D">
        <w:rPr>
          <w:color w:val="000000"/>
          <w:szCs w:val="28"/>
          <w:bdr w:val="none" w:sz="0" w:space="0" w:color="auto" w:frame="1"/>
        </w:rPr>
        <w:t xml:space="preserve"> генератор 1-но фазний – 1 шт.;</w:t>
      </w:r>
      <w:r w:rsidR="00AA2275">
        <w:rPr>
          <w:color w:val="000000"/>
          <w:szCs w:val="28"/>
          <w:bdr w:val="none" w:sz="0" w:space="0" w:color="auto" w:frame="1"/>
        </w:rPr>
        <w:t xml:space="preserve"> б</w:t>
      </w:r>
      <w:r w:rsidR="00AA2275" w:rsidRPr="00F60A1D">
        <w:rPr>
          <w:color w:val="000000"/>
          <w:szCs w:val="28"/>
          <w:bdr w:val="none" w:sz="0" w:space="0" w:color="auto" w:frame="1"/>
        </w:rPr>
        <w:t xml:space="preserve">ензиновий генератор 1-но </w:t>
      </w:r>
      <w:proofErr w:type="gramStart"/>
      <w:r w:rsidR="00AA2275" w:rsidRPr="00F60A1D">
        <w:rPr>
          <w:color w:val="000000"/>
          <w:szCs w:val="28"/>
          <w:bdr w:val="none" w:sz="0" w:space="0" w:color="auto" w:frame="1"/>
        </w:rPr>
        <w:t>фазний  -</w:t>
      </w:r>
      <w:proofErr w:type="gramEnd"/>
      <w:r w:rsidR="00AA2275" w:rsidRPr="00F60A1D">
        <w:rPr>
          <w:color w:val="000000"/>
          <w:szCs w:val="28"/>
          <w:bdr w:val="none" w:sz="0" w:space="0" w:color="auto" w:frame="1"/>
        </w:rPr>
        <w:t xml:space="preserve"> 3 шт.</w:t>
      </w:r>
      <w:r w:rsidR="00AA2275">
        <w:rPr>
          <w:color w:val="000000"/>
          <w:szCs w:val="28"/>
          <w:bdr w:val="none" w:sz="0" w:space="0" w:color="auto" w:frame="1"/>
        </w:rPr>
        <w:t>)</w:t>
      </w:r>
      <w:r w:rsidR="00AA2275" w:rsidRPr="00F60A1D">
        <w:rPr>
          <w:szCs w:val="28"/>
        </w:rPr>
        <w:t xml:space="preserve"> </w:t>
      </w:r>
      <w:r w:rsidRPr="00425B30">
        <w:rPr>
          <w:szCs w:val="28"/>
          <w:lang w:val="ru-RU"/>
        </w:rPr>
        <w:t xml:space="preserve"> </w:t>
      </w:r>
      <w:r w:rsidR="00AA2275">
        <w:rPr>
          <w:szCs w:val="28"/>
          <w:lang w:val="ru-RU"/>
        </w:rPr>
        <w:t xml:space="preserve"> </w:t>
      </w:r>
      <w:r w:rsidR="00425B30" w:rsidRPr="00425B30">
        <w:rPr>
          <w:b w:val="0"/>
          <w:bCs/>
          <w:color w:val="000000"/>
          <w:szCs w:val="28"/>
          <w:bdr w:val="none" w:sz="0" w:space="0" w:color="auto" w:frame="1"/>
        </w:rPr>
        <w:t xml:space="preserve">за  </w:t>
      </w:r>
      <w:r w:rsidR="00425B30" w:rsidRPr="00425B30">
        <w:rPr>
          <w:b w:val="0"/>
          <w:color w:val="000000"/>
          <w:szCs w:val="28"/>
          <w:bdr w:val="none" w:sz="0" w:space="0" w:color="auto" w:frame="1"/>
        </w:rPr>
        <w:t xml:space="preserve">ДК 021-2015 (CPV)- </w:t>
      </w:r>
      <w:r w:rsidR="00425B30" w:rsidRPr="00425B30">
        <w:rPr>
          <w:b w:val="0"/>
          <w:bCs/>
          <w:color w:val="000000"/>
          <w:szCs w:val="28"/>
          <w:bdr w:val="none" w:sz="0" w:space="0" w:color="auto" w:frame="1"/>
        </w:rPr>
        <w:t>31120000-3 – ГЕНЕРАТОРИ</w:t>
      </w:r>
    </w:p>
    <w:p w:rsidR="00425B30" w:rsidRPr="00425B30" w:rsidRDefault="00425B30" w:rsidP="00425B30">
      <w:pPr>
        <w:rPr>
          <w:lang w:val="uk-UA" w:eastAsia="ru-RU"/>
        </w:rPr>
      </w:pPr>
    </w:p>
    <w:p w:rsidR="00A9752C" w:rsidRPr="005C0728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Ідентифікатор</w:t>
      </w:r>
      <w:proofErr w:type="spellEnd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: — </w:t>
      </w:r>
      <w:r w:rsidRPr="005C0728">
        <w:rPr>
          <w:rFonts w:ascii="Times New Roman" w:hAnsi="Times New Roman" w:cs="Times New Roman"/>
          <w:sz w:val="28"/>
          <w:szCs w:val="28"/>
        </w:rPr>
        <w:t>UA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-2022-</w:t>
      </w:r>
      <w:r w:rsidR="00425B30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C2BF1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C2BF1">
        <w:rPr>
          <w:rFonts w:ascii="Times New Roman" w:hAnsi="Times New Roman" w:cs="Times New Roman"/>
          <w:sz w:val="28"/>
          <w:szCs w:val="28"/>
          <w:lang w:val="ru-RU"/>
        </w:rPr>
        <w:t>018137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-а </w:t>
      </w:r>
    </w:p>
    <w:p w:rsidR="005C0728" w:rsidRPr="00AA2275" w:rsidRDefault="00E34D2F" w:rsidP="00E34D2F">
      <w:pPr>
        <w:jc w:val="both"/>
        <w:rPr>
          <w:rFonts w:ascii="ProbaPro" w:hAnsi="ProbaPro"/>
          <w:sz w:val="27"/>
          <w:szCs w:val="27"/>
          <w:shd w:val="clear" w:color="auto" w:fill="FFFFFF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Обґрунтування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технічних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якісних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характеристик предмета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.</w:t>
      </w:r>
      <w:r w:rsidR="005C0728" w:rsidRPr="005C0728">
        <w:rPr>
          <w:rFonts w:ascii="ProbaPro" w:hAnsi="ProbaPro"/>
          <w:sz w:val="27"/>
          <w:szCs w:val="27"/>
          <w:shd w:val="clear" w:color="auto" w:fill="FFFFFF"/>
        </w:rPr>
        <w:t> </w:t>
      </w:r>
    </w:p>
    <w:p w:rsidR="005674DA" w:rsidRPr="005674DA" w:rsidRDefault="005674DA" w:rsidP="005674D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Технічні та якісні характеристики визначені відповідно до потреб Виконавчого комітету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Новосанжарської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селищної ради, а саме для забезпечення аварійним електроживленням об’єктів комунальної власності, які зобов’язані функціонувати в період воєнного стану та обігріву населення в період відключення електроенергії та при виконанні робіт з попередження т ліквідації наслідків надзвичайних ситуацій особливо в зимовий період 2022-2023 роки.</w:t>
      </w:r>
    </w:p>
    <w:p w:rsidR="005674DA" w:rsidRDefault="005674DA" w:rsidP="005674D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Технічні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якісні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характеристики товару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повинні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відповідати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вимогам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вказаним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тендерній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документації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державним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стандартам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Pr="005674D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Термін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поставки товару з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дати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укладання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договору по </w:t>
      </w:r>
      <w:r w:rsidR="00AA227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0.12.2022 р.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Гарантія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поставлені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товари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менше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12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місяців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5674DA" w:rsidRPr="005674DA" w:rsidRDefault="005674DA" w:rsidP="005674D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0C4A" w:rsidRDefault="00160C4A" w:rsidP="00E34D2F">
      <w:pPr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  <w:lang w:val="ru-RU"/>
        </w:rPr>
      </w:pPr>
    </w:p>
    <w:p w:rsidR="00324FD0" w:rsidRDefault="00E34D2F" w:rsidP="00324FD0">
      <w:pPr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5.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розміру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бюджетного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призначення</w:t>
      </w:r>
      <w:proofErr w:type="spellEnd"/>
      <w:r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Закупівля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оголошена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наявної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потреби 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суму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324FD0" w:rsidRPr="00324FD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4FD0" w:rsidRPr="00215A7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>ідповідно</w:t>
      </w:r>
      <w:proofErr w:type="spellEnd"/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до бюджетного </w:t>
      </w:r>
      <w:proofErr w:type="spellStart"/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>запиту</w:t>
      </w:r>
      <w:proofErr w:type="spellEnd"/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за КЕКВ 3110 «</w:t>
      </w:r>
      <w:proofErr w:type="spellStart"/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>Придбання</w:t>
      </w:r>
      <w:proofErr w:type="spellEnd"/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>довгострокового</w:t>
      </w:r>
      <w:proofErr w:type="spellEnd"/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» на 2022 </w:t>
      </w:r>
      <w:proofErr w:type="spellStart"/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324FD0" w:rsidRPr="00215A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B43A8" w:rsidRPr="00215A78" w:rsidRDefault="00BB43A8" w:rsidP="00BB43A8">
      <w:pPr>
        <w:spacing w:before="100" w:beforeAutospacing="1" w:after="225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Очікувна</w:t>
      </w:r>
      <w:proofErr w:type="spellEnd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вартість</w:t>
      </w:r>
      <w:proofErr w:type="spellEnd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A79CE">
        <w:rPr>
          <w:rFonts w:ascii="Times New Roman" w:hAnsi="Times New Roman" w:cs="Times New Roman"/>
          <w:sz w:val="28"/>
          <w:szCs w:val="28"/>
          <w:lang w:val="ru-RU"/>
        </w:rPr>
        <w:t>24</w:t>
      </w:r>
      <w:r>
        <w:rPr>
          <w:rFonts w:ascii="Times New Roman" w:hAnsi="Times New Roman" w:cs="Times New Roman"/>
          <w:sz w:val="28"/>
          <w:szCs w:val="28"/>
          <w:lang w:val="ru-RU"/>
        </w:rPr>
        <w:t>0000,00 грн.</w:t>
      </w:r>
    </w:p>
    <w:p w:rsidR="005674DA" w:rsidRPr="005674DA" w:rsidRDefault="00AA79CE" w:rsidP="005674DA">
      <w:pPr>
        <w:shd w:val="clear" w:color="auto" w:fill="FFFFFF"/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очікуваної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вартості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34D2F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Очікувана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розрахована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отриманої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встановлених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Примірною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методикою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затвердженою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торгівлі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сільського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18.02.2020 № 275, 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: за результатами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на ринку на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генератори</w:t>
      </w:r>
      <w:proofErr w:type="spellEnd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C2BF1">
        <w:rPr>
          <w:rFonts w:ascii="Times New Roman" w:hAnsi="Times New Roman" w:cs="Times New Roman"/>
          <w:sz w:val="28"/>
          <w:szCs w:val="28"/>
          <w:lang w:val="ru-RU"/>
        </w:rPr>
        <w:t>інверторні</w:t>
      </w:r>
      <w:proofErr w:type="spellEnd"/>
      <w:r w:rsidR="00BC2BF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BC2BF1">
        <w:rPr>
          <w:rFonts w:ascii="Times New Roman" w:hAnsi="Times New Roman" w:cs="Times New Roman"/>
          <w:sz w:val="28"/>
          <w:szCs w:val="28"/>
          <w:lang w:val="ru-RU"/>
        </w:rPr>
        <w:t>бензинові</w:t>
      </w:r>
      <w:proofErr w:type="spellEnd"/>
      <w:r w:rsidR="00BC2B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C2BF1"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proofErr w:type="gramEnd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>відповідними</w:t>
      </w:r>
      <w:proofErr w:type="spellEnd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характеристиками.</w:t>
      </w:r>
    </w:p>
    <w:sectPr w:rsidR="005674DA" w:rsidRPr="005674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528"/>
    <w:multiLevelType w:val="multilevel"/>
    <w:tmpl w:val="99D0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454F7"/>
    <w:multiLevelType w:val="multilevel"/>
    <w:tmpl w:val="B20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2F"/>
    <w:rsid w:val="00160C4A"/>
    <w:rsid w:val="00324FD0"/>
    <w:rsid w:val="00425B30"/>
    <w:rsid w:val="0046692F"/>
    <w:rsid w:val="005674DA"/>
    <w:rsid w:val="005C0728"/>
    <w:rsid w:val="006044ED"/>
    <w:rsid w:val="00607299"/>
    <w:rsid w:val="00691226"/>
    <w:rsid w:val="00A1700E"/>
    <w:rsid w:val="00A9752C"/>
    <w:rsid w:val="00AA2275"/>
    <w:rsid w:val="00AA79CE"/>
    <w:rsid w:val="00BB43A8"/>
    <w:rsid w:val="00BC2BF1"/>
    <w:rsid w:val="00E147DA"/>
    <w:rsid w:val="00E34D2F"/>
    <w:rsid w:val="00F157BF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89F7"/>
  <w15:chartTrackingRefBased/>
  <w15:docId w15:val="{DACA0D04-8143-46B2-9DC6-D96AFC99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B30"/>
    <w:pPr>
      <w:keepNext/>
      <w:spacing w:before="6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2F"/>
    <w:pPr>
      <w:ind w:left="720"/>
      <w:contextualSpacing/>
    </w:pPr>
  </w:style>
  <w:style w:type="character" w:customStyle="1" w:styleId="qaclassifierdk">
    <w:name w:val="qa_classifier_dk"/>
    <w:basedOn w:val="a0"/>
    <w:uiPriority w:val="99"/>
    <w:rsid w:val="00E34D2F"/>
    <w:rPr>
      <w:rFonts w:cs="Times New Roman"/>
    </w:rPr>
  </w:style>
  <w:style w:type="character" w:styleId="a4">
    <w:name w:val="Strong"/>
    <w:basedOn w:val="a0"/>
    <w:uiPriority w:val="22"/>
    <w:qFormat/>
    <w:rsid w:val="005C0728"/>
    <w:rPr>
      <w:b/>
      <w:bCs/>
    </w:rPr>
  </w:style>
  <w:style w:type="character" w:customStyle="1" w:styleId="10">
    <w:name w:val="Заголовок 1 Знак"/>
    <w:basedOn w:val="a0"/>
    <w:link w:val="1"/>
    <w:rsid w:val="00425B3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5">
    <w:name w:val="Emphasis"/>
    <w:basedOn w:val="a0"/>
    <w:uiPriority w:val="20"/>
    <w:qFormat/>
    <w:rsid w:val="005674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6</cp:revision>
  <dcterms:created xsi:type="dcterms:W3CDTF">2022-12-22T13:50:00Z</dcterms:created>
  <dcterms:modified xsi:type="dcterms:W3CDTF">2022-12-22T13:53:00Z</dcterms:modified>
</cp:coreProperties>
</file>